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FD7B4" w14:textId="77777777" w:rsidR="00485DAE" w:rsidRPr="00F23D15" w:rsidRDefault="00485DAE" w:rsidP="00485DAE">
      <w:pPr>
        <w:spacing w:line="312" w:lineRule="auto"/>
        <w:jc w:val="both"/>
        <w:rPr>
          <w:rFonts w:ascii="Georgia" w:hAnsi="Georgia"/>
        </w:rPr>
      </w:pPr>
    </w:p>
    <w:p w14:paraId="29D302C3" w14:textId="77777777" w:rsidR="00485DAE" w:rsidRPr="00F23D15" w:rsidRDefault="00485DAE" w:rsidP="00485DAE">
      <w:pPr>
        <w:spacing w:line="312" w:lineRule="auto"/>
        <w:jc w:val="both"/>
        <w:rPr>
          <w:rFonts w:ascii="Georgia" w:hAnsi="Georgia"/>
        </w:rPr>
      </w:pPr>
    </w:p>
    <w:p w14:paraId="1F1DBBBF" w14:textId="77777777" w:rsidR="00485DAE" w:rsidRPr="00F23D15" w:rsidRDefault="00485DAE" w:rsidP="00485DAE">
      <w:pPr>
        <w:spacing w:line="312" w:lineRule="auto"/>
        <w:jc w:val="both"/>
        <w:rPr>
          <w:rFonts w:ascii="Georgia" w:hAnsi="Georgia"/>
        </w:rPr>
      </w:pPr>
    </w:p>
    <w:p w14:paraId="52B85E1C" w14:textId="77777777" w:rsidR="00485DAE" w:rsidRPr="00F23D15" w:rsidRDefault="00485DAE" w:rsidP="00485DAE">
      <w:pPr>
        <w:spacing w:line="312" w:lineRule="auto"/>
        <w:jc w:val="both"/>
        <w:rPr>
          <w:rFonts w:ascii="Georgia" w:hAnsi="Georgia"/>
        </w:rPr>
      </w:pPr>
    </w:p>
    <w:p w14:paraId="05FF3C34" w14:textId="77777777" w:rsidR="00485DAE" w:rsidRDefault="00485DAE" w:rsidP="00485DAE">
      <w:pPr>
        <w:spacing w:line="312" w:lineRule="auto"/>
        <w:jc w:val="both"/>
        <w:rPr>
          <w:rFonts w:ascii="Georgia" w:hAnsi="Georgia"/>
          <w:sz w:val="48"/>
          <w:szCs w:val="48"/>
          <w:lang w:val="de-AT"/>
        </w:rPr>
      </w:pPr>
    </w:p>
    <w:p w14:paraId="2BB55D2D" w14:textId="77777777" w:rsidR="00485DAE" w:rsidRDefault="00485DAE" w:rsidP="00485DAE">
      <w:pPr>
        <w:spacing w:line="312" w:lineRule="auto"/>
        <w:jc w:val="both"/>
        <w:rPr>
          <w:rFonts w:ascii="Georgia" w:hAnsi="Georgia"/>
          <w:sz w:val="48"/>
          <w:szCs w:val="48"/>
          <w:lang w:val="de-AT"/>
        </w:rPr>
      </w:pPr>
    </w:p>
    <w:p w14:paraId="67C4495B" w14:textId="77777777" w:rsidR="00485DAE" w:rsidRPr="00830F56" w:rsidRDefault="00485DAE" w:rsidP="00485DAE">
      <w:pPr>
        <w:spacing w:line="312" w:lineRule="auto"/>
        <w:jc w:val="both"/>
        <w:rPr>
          <w:rFonts w:ascii="Georgia" w:hAnsi="Georgia"/>
          <w:sz w:val="48"/>
          <w:szCs w:val="48"/>
          <w:lang w:val="de-AT"/>
        </w:rPr>
      </w:pPr>
      <w:r w:rsidRPr="00830F56">
        <w:rPr>
          <w:rFonts w:ascii="Georgia" w:hAnsi="Georgia"/>
          <w:sz w:val="48"/>
          <w:szCs w:val="48"/>
          <w:lang w:val="de-AT"/>
        </w:rPr>
        <w:t>Aufforderung zur Abgabe eines</w:t>
      </w:r>
    </w:p>
    <w:p w14:paraId="703F293B" w14:textId="1B07D522" w:rsidR="00485DAE" w:rsidRPr="00830F56" w:rsidRDefault="00485DAE" w:rsidP="00485DAE">
      <w:pPr>
        <w:spacing w:line="312" w:lineRule="auto"/>
        <w:jc w:val="both"/>
        <w:rPr>
          <w:rFonts w:ascii="Georgia" w:hAnsi="Georgia"/>
          <w:sz w:val="48"/>
          <w:szCs w:val="48"/>
          <w:lang w:val="de-AT"/>
        </w:rPr>
      </w:pPr>
      <w:r w:rsidRPr="00830F56">
        <w:rPr>
          <w:rFonts w:ascii="Georgia" w:hAnsi="Georgia"/>
          <w:sz w:val="48"/>
          <w:szCs w:val="48"/>
          <w:lang w:val="de-AT"/>
        </w:rPr>
        <w:t>Teilnahmeantrages</w:t>
      </w:r>
    </w:p>
    <w:p w14:paraId="421DC255" w14:textId="77777777" w:rsidR="00485DAE" w:rsidRPr="00830F56" w:rsidRDefault="00485DAE" w:rsidP="00485DAE">
      <w:pPr>
        <w:spacing w:line="312" w:lineRule="auto"/>
        <w:jc w:val="both"/>
        <w:rPr>
          <w:rFonts w:ascii="Georgia" w:hAnsi="Georgia"/>
          <w:sz w:val="24"/>
          <w:szCs w:val="24"/>
          <w:lang w:val="de-AT"/>
        </w:rPr>
      </w:pPr>
    </w:p>
    <w:p w14:paraId="3A70E7B8" w14:textId="7059596D" w:rsidR="00006A38" w:rsidRPr="00A72638" w:rsidRDefault="00006A38" w:rsidP="00006A38">
      <w:pPr>
        <w:spacing w:line="312" w:lineRule="auto"/>
        <w:jc w:val="both"/>
        <w:rPr>
          <w:rFonts w:ascii="Georgia" w:hAnsi="Georgia"/>
          <w:sz w:val="32"/>
          <w:szCs w:val="32"/>
        </w:rPr>
      </w:pPr>
      <w:bookmarkStart w:id="0" w:name="_Hlk147479133"/>
      <w:bookmarkStart w:id="1" w:name="_Hlk172556306"/>
      <w:r w:rsidRPr="00A72638">
        <w:rPr>
          <w:rFonts w:ascii="Georgia" w:hAnsi="Georgia"/>
          <w:sz w:val="32"/>
          <w:szCs w:val="32"/>
        </w:rPr>
        <w:t>„</w:t>
      </w:r>
      <w:bookmarkStart w:id="2" w:name="_Hlk172556815"/>
      <w:r w:rsidRPr="00525271">
        <w:rPr>
          <w:rFonts w:ascii="Georgia" w:hAnsi="Georgia"/>
          <w:sz w:val="32"/>
          <w:szCs w:val="32"/>
        </w:rPr>
        <w:t xml:space="preserve">Neubau </w:t>
      </w:r>
      <w:r w:rsidR="00431D53">
        <w:rPr>
          <w:rFonts w:ascii="Georgia" w:hAnsi="Georgia"/>
          <w:sz w:val="32"/>
          <w:szCs w:val="32"/>
        </w:rPr>
        <w:t>Sporthalle Elverdissen</w:t>
      </w:r>
      <w:r w:rsidRPr="00525271">
        <w:rPr>
          <w:rFonts w:ascii="Georgia" w:hAnsi="Georgia"/>
          <w:sz w:val="32"/>
          <w:szCs w:val="32"/>
        </w:rPr>
        <w:t xml:space="preserve">“ </w:t>
      </w:r>
      <w:bookmarkEnd w:id="2"/>
      <w:r w:rsidR="00431D53">
        <w:rPr>
          <w:rFonts w:ascii="Georgia" w:hAnsi="Georgia"/>
          <w:sz w:val="32"/>
          <w:szCs w:val="32"/>
        </w:rPr>
        <w:t>in Herford</w:t>
      </w:r>
    </w:p>
    <w:bookmarkEnd w:id="0"/>
    <w:p w14:paraId="580220B0" w14:textId="77777777" w:rsidR="001A19AA" w:rsidRPr="001A19AA" w:rsidRDefault="001A19AA" w:rsidP="001A19AA">
      <w:pPr>
        <w:autoSpaceDE/>
        <w:autoSpaceDN/>
        <w:spacing w:line="312" w:lineRule="auto"/>
        <w:jc w:val="both"/>
        <w:rPr>
          <w:rFonts w:ascii="Georgia" w:eastAsia="Times New Roman" w:hAnsi="Georgia"/>
          <w:sz w:val="32"/>
          <w:szCs w:val="32"/>
          <w:lang w:bidi="ar-SA"/>
        </w:rPr>
      </w:pPr>
    </w:p>
    <w:p w14:paraId="64ACE71D" w14:textId="200E2F19" w:rsidR="001A19AA" w:rsidRPr="001A19AA" w:rsidRDefault="001A19AA" w:rsidP="001A19AA">
      <w:pPr>
        <w:autoSpaceDE/>
        <w:autoSpaceDN/>
        <w:spacing w:line="312" w:lineRule="auto"/>
        <w:jc w:val="both"/>
        <w:rPr>
          <w:rFonts w:ascii="Georgia" w:eastAsia="Times New Roman" w:hAnsi="Georgia"/>
          <w:sz w:val="32"/>
          <w:szCs w:val="32"/>
          <w:lang w:bidi="ar-SA"/>
        </w:rPr>
      </w:pPr>
      <w:r w:rsidRPr="001A19AA">
        <w:rPr>
          <w:rFonts w:ascii="Georgia" w:eastAsia="Times New Roman" w:hAnsi="Georgia"/>
          <w:sz w:val="32"/>
          <w:szCs w:val="32"/>
          <w:lang w:bidi="ar-SA"/>
        </w:rPr>
        <w:t xml:space="preserve">Verhandlungsverfahren mit Teilnahmewettbewerb </w:t>
      </w:r>
    </w:p>
    <w:p w14:paraId="09C215A9" w14:textId="77777777" w:rsidR="001A19AA" w:rsidRPr="001A19AA" w:rsidRDefault="001A19AA" w:rsidP="001A19AA">
      <w:pPr>
        <w:autoSpaceDE/>
        <w:autoSpaceDN/>
        <w:spacing w:line="312" w:lineRule="auto"/>
        <w:jc w:val="both"/>
        <w:rPr>
          <w:rFonts w:ascii="Georgia" w:eastAsia="Times New Roman" w:hAnsi="Georgia"/>
          <w:sz w:val="28"/>
          <w:szCs w:val="28"/>
          <w:lang w:bidi="ar-SA"/>
        </w:rPr>
      </w:pPr>
    </w:p>
    <w:p w14:paraId="75C5B894" w14:textId="77777777" w:rsidR="001A19AA" w:rsidRPr="001A19AA" w:rsidRDefault="001A19AA" w:rsidP="001A19AA">
      <w:pPr>
        <w:autoSpaceDE/>
        <w:autoSpaceDN/>
        <w:spacing w:line="312" w:lineRule="auto"/>
        <w:jc w:val="both"/>
        <w:rPr>
          <w:rFonts w:ascii="Georgia" w:eastAsia="Times New Roman" w:hAnsi="Georgia"/>
          <w:sz w:val="28"/>
          <w:szCs w:val="28"/>
          <w:lang w:bidi="ar-SA"/>
        </w:rPr>
      </w:pPr>
    </w:p>
    <w:p w14:paraId="3E79780B" w14:textId="770F4670" w:rsidR="001A19AA" w:rsidRPr="001A19AA" w:rsidRDefault="006166A7" w:rsidP="001A19AA">
      <w:pPr>
        <w:autoSpaceDE/>
        <w:autoSpaceDN/>
        <w:spacing w:line="312" w:lineRule="auto"/>
        <w:ind w:right="-682"/>
        <w:jc w:val="both"/>
        <w:rPr>
          <w:rFonts w:ascii="Georgia" w:eastAsia="Times New Roman" w:hAnsi="Georgia"/>
          <w:b/>
          <w:sz w:val="28"/>
          <w:szCs w:val="28"/>
          <w:lang w:bidi="ar-SA"/>
        </w:rPr>
      </w:pPr>
      <w:bookmarkStart w:id="3" w:name="_Hlk148097141"/>
      <w:r>
        <w:rPr>
          <w:rFonts w:ascii="Georgia" w:eastAsia="Times New Roman" w:hAnsi="Georgia"/>
          <w:b/>
          <w:sz w:val="28"/>
          <w:szCs w:val="28"/>
          <w:lang w:bidi="ar-SA"/>
        </w:rPr>
        <w:t>Totalunternehmerleistungen</w:t>
      </w:r>
    </w:p>
    <w:bookmarkEnd w:id="1"/>
    <w:bookmarkEnd w:id="3"/>
    <w:p w14:paraId="5A8A4B0D" w14:textId="77777777" w:rsidR="00485DAE" w:rsidRDefault="00485DAE" w:rsidP="00485DAE">
      <w:pPr>
        <w:ind w:right="-682"/>
        <w:jc w:val="both"/>
        <w:rPr>
          <w:rFonts w:ascii="Georgia" w:hAnsi="Georgia"/>
          <w:sz w:val="28"/>
          <w:szCs w:val="28"/>
        </w:rPr>
      </w:pPr>
    </w:p>
    <w:p w14:paraId="066E09EB" w14:textId="77777777" w:rsidR="00485DAE" w:rsidRDefault="00485DAE" w:rsidP="00485DAE">
      <w:pPr>
        <w:tabs>
          <w:tab w:val="left" w:pos="2747"/>
        </w:tabs>
        <w:ind w:right="-682"/>
        <w:jc w:val="both"/>
        <w:rPr>
          <w:rFonts w:ascii="Georgia" w:hAnsi="Georgia"/>
          <w:sz w:val="28"/>
          <w:szCs w:val="28"/>
        </w:rPr>
      </w:pPr>
      <w:r>
        <w:rPr>
          <w:rFonts w:ascii="Georgia" w:hAnsi="Georgia"/>
          <w:sz w:val="28"/>
          <w:szCs w:val="28"/>
        </w:rPr>
        <w:tab/>
      </w:r>
    </w:p>
    <w:p w14:paraId="467F27D4" w14:textId="77777777" w:rsidR="00485DAE" w:rsidRDefault="00485DAE" w:rsidP="00485DAE">
      <w:pPr>
        <w:ind w:right="-682"/>
        <w:jc w:val="both"/>
        <w:rPr>
          <w:rFonts w:ascii="Georgia" w:hAnsi="Georgia"/>
          <w:sz w:val="28"/>
          <w:szCs w:val="28"/>
        </w:rPr>
      </w:pPr>
    </w:p>
    <w:p w14:paraId="1727D758" w14:textId="77777777" w:rsidR="00485DAE" w:rsidRDefault="00485DAE" w:rsidP="00485DAE">
      <w:pPr>
        <w:ind w:right="-682"/>
        <w:jc w:val="both"/>
        <w:rPr>
          <w:rFonts w:ascii="Georgia" w:hAnsi="Georgia"/>
          <w:sz w:val="28"/>
          <w:szCs w:val="28"/>
        </w:rPr>
      </w:pPr>
    </w:p>
    <w:p w14:paraId="6E7D10F3" w14:textId="77777777" w:rsidR="00485DAE" w:rsidRDefault="00485DAE" w:rsidP="00485DAE">
      <w:pPr>
        <w:ind w:right="-682"/>
        <w:jc w:val="both"/>
        <w:rPr>
          <w:rFonts w:ascii="Georgia" w:hAnsi="Georgia"/>
          <w:sz w:val="28"/>
          <w:szCs w:val="28"/>
        </w:rPr>
      </w:pPr>
    </w:p>
    <w:p w14:paraId="4F002D24" w14:textId="77777777" w:rsidR="00485DAE" w:rsidRDefault="00485DAE" w:rsidP="00485DAE">
      <w:pPr>
        <w:ind w:right="-682"/>
        <w:jc w:val="both"/>
        <w:rPr>
          <w:rFonts w:ascii="Georgia" w:hAnsi="Georgia"/>
          <w:sz w:val="28"/>
          <w:szCs w:val="28"/>
        </w:rPr>
      </w:pPr>
    </w:p>
    <w:p w14:paraId="54D0A973" w14:textId="77777777" w:rsidR="00485DAE" w:rsidRPr="002A7FA2" w:rsidRDefault="00485DAE" w:rsidP="00485DAE">
      <w:pPr>
        <w:ind w:right="-682"/>
        <w:jc w:val="both"/>
        <w:rPr>
          <w:rFonts w:ascii="Georgia" w:hAnsi="Georgia"/>
          <w:sz w:val="28"/>
          <w:szCs w:val="28"/>
        </w:rPr>
      </w:pPr>
    </w:p>
    <w:p w14:paraId="640185C7" w14:textId="4238E2F5" w:rsidR="00485DAE" w:rsidRPr="002A7FA2" w:rsidRDefault="00485DAE" w:rsidP="00485DAE">
      <w:pPr>
        <w:ind w:right="-682"/>
        <w:jc w:val="both"/>
        <w:rPr>
          <w:rFonts w:ascii="Georgia" w:hAnsi="Georgia"/>
          <w:b/>
          <w:sz w:val="28"/>
          <w:szCs w:val="28"/>
        </w:rPr>
      </w:pPr>
      <w:r w:rsidRPr="002A7FA2">
        <w:rPr>
          <w:rFonts w:ascii="Georgia" w:hAnsi="Georgia"/>
          <w:b/>
          <w:sz w:val="28"/>
          <w:szCs w:val="28"/>
        </w:rPr>
        <w:t xml:space="preserve">Anlage </w:t>
      </w:r>
      <w:r w:rsidR="005153A8">
        <w:rPr>
          <w:rFonts w:ascii="Georgia" w:hAnsi="Georgia"/>
          <w:b/>
          <w:sz w:val="28"/>
          <w:szCs w:val="28"/>
        </w:rPr>
        <w:t>5</w:t>
      </w:r>
    </w:p>
    <w:p w14:paraId="29761DCD" w14:textId="30A3B7E2" w:rsidR="00485DAE" w:rsidRPr="002A7FA2" w:rsidRDefault="00485DAE" w:rsidP="00485DAE">
      <w:pPr>
        <w:ind w:right="-682"/>
        <w:jc w:val="both"/>
        <w:rPr>
          <w:rFonts w:ascii="Georgia" w:hAnsi="Georgia"/>
          <w:sz w:val="28"/>
          <w:szCs w:val="28"/>
        </w:rPr>
      </w:pPr>
      <w:r w:rsidRPr="002A7FA2">
        <w:rPr>
          <w:rFonts w:ascii="Georgia" w:hAnsi="Georgia"/>
          <w:sz w:val="28"/>
          <w:szCs w:val="28"/>
        </w:rPr>
        <w:t xml:space="preserve">Formblatt </w:t>
      </w:r>
      <w:r>
        <w:rPr>
          <w:rFonts w:ascii="Georgia" w:hAnsi="Georgia"/>
          <w:sz w:val="28"/>
          <w:szCs w:val="28"/>
        </w:rPr>
        <w:t>Eigenerklärung Russland</w:t>
      </w:r>
      <w:r w:rsidR="006166A7">
        <w:rPr>
          <w:rFonts w:ascii="Georgia" w:hAnsi="Georgia"/>
          <w:sz w:val="28"/>
          <w:szCs w:val="28"/>
        </w:rPr>
        <w:t>-S</w:t>
      </w:r>
      <w:r>
        <w:rPr>
          <w:rFonts w:ascii="Georgia" w:hAnsi="Georgia"/>
          <w:sz w:val="28"/>
          <w:szCs w:val="28"/>
        </w:rPr>
        <w:t>anktionen</w:t>
      </w:r>
    </w:p>
    <w:p w14:paraId="12FADD68" w14:textId="77777777" w:rsidR="00485DAE" w:rsidRDefault="00485DAE">
      <w:pPr>
        <w:rPr>
          <w:rFonts w:ascii="Georgia" w:eastAsia="Times New Roman" w:hAnsi="Georgia"/>
          <w:b/>
          <w:sz w:val="20"/>
          <w:szCs w:val="20"/>
          <w:lang w:val="de-AT" w:bidi="ar-SA"/>
        </w:rPr>
      </w:pPr>
      <w:r>
        <w:rPr>
          <w:rFonts w:ascii="Georgia" w:eastAsia="Times New Roman" w:hAnsi="Georgia"/>
          <w:b/>
          <w:sz w:val="20"/>
          <w:szCs w:val="20"/>
          <w:lang w:val="de-AT" w:bidi="ar-SA"/>
        </w:rPr>
        <w:br w:type="page"/>
      </w:r>
    </w:p>
    <w:p w14:paraId="595946CD" w14:textId="44845294" w:rsidR="00485DAE" w:rsidRPr="00485DAE" w:rsidRDefault="00485DAE" w:rsidP="00485DAE">
      <w:pPr>
        <w:widowControl/>
        <w:autoSpaceDE/>
        <w:autoSpaceDN/>
        <w:spacing w:line="312" w:lineRule="auto"/>
        <w:jc w:val="center"/>
        <w:rPr>
          <w:rFonts w:ascii="Georgia" w:eastAsia="Times New Roman" w:hAnsi="Georgia"/>
          <w:b/>
          <w:sz w:val="20"/>
          <w:szCs w:val="20"/>
          <w:lang w:val="de-AT" w:bidi="ar-SA"/>
        </w:rPr>
      </w:pPr>
      <w:r w:rsidRPr="00485DAE">
        <w:rPr>
          <w:rFonts w:ascii="Georgia" w:eastAsia="Times New Roman" w:hAnsi="Georgia"/>
          <w:b/>
          <w:sz w:val="20"/>
          <w:szCs w:val="20"/>
          <w:lang w:val="de-AT" w:bidi="ar-SA"/>
        </w:rPr>
        <w:lastRenderedPageBreak/>
        <w:t xml:space="preserve">Eigenerklärung zum </w:t>
      </w:r>
      <w:r w:rsidR="00F14D14">
        <w:rPr>
          <w:rFonts w:ascii="Georgia" w:eastAsia="Times New Roman" w:hAnsi="Georgia"/>
          <w:b/>
          <w:sz w:val="20"/>
          <w:szCs w:val="20"/>
          <w:lang w:val="de-AT" w:bidi="ar-SA"/>
        </w:rPr>
        <w:t>20</w:t>
      </w:r>
      <w:r w:rsidRPr="00485DAE">
        <w:rPr>
          <w:rFonts w:ascii="Georgia" w:eastAsia="Times New Roman" w:hAnsi="Georgia"/>
          <w:b/>
          <w:sz w:val="20"/>
          <w:szCs w:val="20"/>
          <w:lang w:val="de-AT" w:bidi="ar-SA"/>
        </w:rPr>
        <w:t>. EU-Sanktionspaket – RUS-Sanktionen und dem dort enthaltenen Verbot von Auftragserteilungen an russische Staatsangehörige/Unternehmen/Lieferanten</w:t>
      </w:r>
    </w:p>
    <w:p w14:paraId="50FE0E53" w14:textId="28F185C1" w:rsidR="00485DAE" w:rsidRPr="00485DAE" w:rsidRDefault="006166A7" w:rsidP="006166A7">
      <w:pPr>
        <w:widowControl/>
        <w:tabs>
          <w:tab w:val="left" w:pos="2895"/>
        </w:tabs>
        <w:autoSpaceDE/>
        <w:autoSpaceDN/>
        <w:spacing w:line="312" w:lineRule="auto"/>
        <w:jc w:val="both"/>
        <w:rPr>
          <w:rFonts w:ascii="Georgia" w:eastAsia="Times New Roman" w:hAnsi="Georgia"/>
          <w:bCs/>
          <w:sz w:val="20"/>
          <w:szCs w:val="20"/>
          <w:lang w:val="de-AT" w:bidi="ar-SA"/>
        </w:rPr>
      </w:pPr>
      <w:r>
        <w:rPr>
          <w:rFonts w:ascii="Georgia" w:eastAsia="Times New Roman" w:hAnsi="Georgia"/>
          <w:bCs/>
          <w:sz w:val="20"/>
          <w:szCs w:val="20"/>
          <w:lang w:val="de-AT" w:bidi="ar-SA"/>
        </w:rPr>
        <w:tab/>
      </w:r>
    </w:p>
    <w:p w14:paraId="3D78568D" w14:textId="14E75060" w:rsidR="00485DAE" w:rsidRPr="00485DAE" w:rsidRDefault="00485DAE" w:rsidP="00485DAE">
      <w:pPr>
        <w:widowControl/>
        <w:autoSpaceDE/>
        <w:autoSpaceDN/>
        <w:spacing w:line="312" w:lineRule="auto"/>
        <w:jc w:val="both"/>
        <w:rPr>
          <w:rFonts w:ascii="Georgia" w:eastAsia="Times New Roman" w:hAnsi="Georgia"/>
          <w:bCs/>
          <w:sz w:val="20"/>
          <w:szCs w:val="20"/>
          <w:lang w:val="de-AT" w:bidi="ar-SA"/>
        </w:rPr>
      </w:pPr>
      <w:r w:rsidRPr="00485DAE">
        <w:rPr>
          <w:rFonts w:ascii="Georgia" w:eastAsia="Times New Roman" w:hAnsi="Georgia"/>
          <w:bCs/>
          <w:sz w:val="20"/>
          <w:szCs w:val="20"/>
          <w:lang w:val="de-AT" w:bidi="ar-SA"/>
        </w:rPr>
        <w:t xml:space="preserve">gemäß </w:t>
      </w:r>
      <w:r w:rsidRPr="00485DAE">
        <w:rPr>
          <w:rFonts w:ascii="Georgia" w:eastAsia="Times New Roman" w:hAnsi="Georgia"/>
          <w:b/>
          <w:sz w:val="20"/>
          <w:szCs w:val="20"/>
          <w:lang w:val="de-AT" w:bidi="ar-SA"/>
        </w:rPr>
        <w:t>Artikel 5k Absatz 1</w:t>
      </w:r>
      <w:r w:rsidRPr="00485DAE">
        <w:rPr>
          <w:rFonts w:ascii="Georgia" w:eastAsia="Times New Roman" w:hAnsi="Georgia"/>
          <w:bCs/>
          <w:sz w:val="20"/>
          <w:szCs w:val="20"/>
          <w:lang w:val="de-AT" w:bidi="ar-SA"/>
        </w:rPr>
        <w:t xml:space="preserve"> der Verordnung (EU) 833/2014 vom 31. Juli 2014 über restriktive Maßnahmen angesichts der Handlungen Russlands, die die Lage in der Ukraine destabilisieren, zuletzt geändert durch die </w:t>
      </w:r>
      <w:r w:rsidR="00AC250D" w:rsidRPr="00485DAE">
        <w:rPr>
          <w:rFonts w:ascii="Georgia" w:eastAsia="Times New Roman" w:hAnsi="Georgia"/>
          <w:bCs/>
          <w:sz w:val="20"/>
          <w:szCs w:val="20"/>
          <w:lang w:val="de-AT" w:bidi="ar-SA"/>
        </w:rPr>
        <w:t>VO (EU) 202</w:t>
      </w:r>
      <w:r w:rsidR="00F14D14">
        <w:rPr>
          <w:rFonts w:ascii="Georgia" w:eastAsia="Times New Roman" w:hAnsi="Georgia"/>
          <w:bCs/>
          <w:sz w:val="20"/>
          <w:szCs w:val="20"/>
          <w:lang w:val="de-AT" w:bidi="ar-SA"/>
        </w:rPr>
        <w:t>6</w:t>
      </w:r>
      <w:r w:rsidR="00AC250D" w:rsidRPr="00485DAE">
        <w:rPr>
          <w:rFonts w:ascii="Georgia" w:eastAsia="Times New Roman" w:hAnsi="Georgia"/>
          <w:bCs/>
          <w:sz w:val="20"/>
          <w:szCs w:val="20"/>
          <w:lang w:val="de-AT" w:bidi="ar-SA"/>
        </w:rPr>
        <w:t>/</w:t>
      </w:r>
      <w:r w:rsidR="00F14D14">
        <w:rPr>
          <w:rFonts w:ascii="Georgia" w:eastAsia="Times New Roman" w:hAnsi="Georgia"/>
          <w:bCs/>
          <w:sz w:val="20"/>
          <w:szCs w:val="20"/>
          <w:lang w:val="de-AT" w:bidi="ar-SA"/>
        </w:rPr>
        <w:t>506</w:t>
      </w:r>
      <w:r w:rsidR="00AC250D" w:rsidRPr="00485DAE">
        <w:rPr>
          <w:rFonts w:ascii="Georgia" w:eastAsia="Times New Roman" w:hAnsi="Georgia"/>
          <w:bCs/>
          <w:sz w:val="20"/>
          <w:szCs w:val="20"/>
          <w:lang w:val="de-AT" w:bidi="ar-SA"/>
        </w:rPr>
        <w:t xml:space="preserve"> vom </w:t>
      </w:r>
      <w:r w:rsidR="00AC250D">
        <w:rPr>
          <w:rFonts w:ascii="Georgia" w:eastAsia="Times New Roman" w:hAnsi="Georgia"/>
          <w:bCs/>
          <w:sz w:val="20"/>
          <w:szCs w:val="20"/>
          <w:lang w:val="de-AT" w:bidi="ar-SA"/>
        </w:rPr>
        <w:t>23</w:t>
      </w:r>
      <w:r w:rsidR="00AC250D" w:rsidRPr="00485DAE">
        <w:rPr>
          <w:rFonts w:ascii="Georgia" w:eastAsia="Times New Roman" w:hAnsi="Georgia"/>
          <w:bCs/>
          <w:sz w:val="20"/>
          <w:szCs w:val="20"/>
          <w:lang w:val="de-AT" w:bidi="ar-SA"/>
        </w:rPr>
        <w:t xml:space="preserve">. </w:t>
      </w:r>
      <w:r w:rsidR="00F14D14">
        <w:rPr>
          <w:rFonts w:ascii="Georgia" w:eastAsia="Times New Roman" w:hAnsi="Georgia"/>
          <w:bCs/>
          <w:sz w:val="20"/>
          <w:szCs w:val="20"/>
          <w:lang w:val="de-AT" w:bidi="ar-SA"/>
        </w:rPr>
        <w:t>April</w:t>
      </w:r>
      <w:r w:rsidR="00AC250D">
        <w:rPr>
          <w:rFonts w:ascii="Georgia" w:eastAsia="Times New Roman" w:hAnsi="Georgia"/>
          <w:bCs/>
          <w:sz w:val="20"/>
          <w:szCs w:val="20"/>
          <w:lang w:val="de-AT" w:bidi="ar-SA"/>
        </w:rPr>
        <w:t xml:space="preserve"> </w:t>
      </w:r>
      <w:r w:rsidR="00AC250D" w:rsidRPr="00485DAE">
        <w:rPr>
          <w:rFonts w:ascii="Georgia" w:eastAsia="Times New Roman" w:hAnsi="Georgia"/>
          <w:bCs/>
          <w:sz w:val="20"/>
          <w:szCs w:val="20"/>
          <w:lang w:val="de-AT" w:bidi="ar-SA"/>
        </w:rPr>
        <w:t>202</w:t>
      </w:r>
      <w:r w:rsidR="00F14D14">
        <w:rPr>
          <w:rFonts w:ascii="Georgia" w:eastAsia="Times New Roman" w:hAnsi="Georgia"/>
          <w:bCs/>
          <w:sz w:val="20"/>
          <w:szCs w:val="20"/>
          <w:lang w:val="de-AT" w:bidi="ar-SA"/>
        </w:rPr>
        <w:t>6</w:t>
      </w:r>
      <w:r w:rsidRPr="00485DAE">
        <w:rPr>
          <w:rFonts w:ascii="Georgia" w:eastAsia="Times New Roman" w:hAnsi="Georgia"/>
          <w:bCs/>
          <w:sz w:val="20"/>
          <w:szCs w:val="20"/>
          <w:lang w:val="de-AT" w:bidi="ar-SA"/>
        </w:rPr>
        <w:t xml:space="preserve">. Die VO gilt unmittelbar (d. h. ohne nationalen Umsetzungsakt) und ab sofort (die VO ist bereits am 23.06.2022 in Kraft getreten). (Für den Wortlaut des </w:t>
      </w:r>
      <w:r w:rsidRPr="00485DAE">
        <w:rPr>
          <w:rFonts w:ascii="Georgia" w:eastAsia="Times New Roman" w:hAnsi="Georgia"/>
          <w:b/>
          <w:sz w:val="20"/>
          <w:szCs w:val="20"/>
          <w:lang w:val="de-AT" w:bidi="ar-SA"/>
        </w:rPr>
        <w:t>Artikel 5k Absatz 1</w:t>
      </w:r>
      <w:r w:rsidRPr="00485DAE">
        <w:rPr>
          <w:rFonts w:ascii="Georgia" w:eastAsia="Times New Roman" w:hAnsi="Georgia"/>
          <w:bCs/>
          <w:sz w:val="20"/>
          <w:szCs w:val="20"/>
          <w:lang w:val="de-AT" w:bidi="ar-SA"/>
        </w:rPr>
        <w:t xml:space="preserve"> der o. g. Verordnung (VO) siehe S. 3 - 4) </w:t>
      </w:r>
    </w:p>
    <w:p w14:paraId="4C9D353D" w14:textId="77777777" w:rsidR="00485DAE" w:rsidRPr="00485DAE" w:rsidRDefault="00485DAE" w:rsidP="00485DAE">
      <w:pPr>
        <w:widowControl/>
        <w:autoSpaceDE/>
        <w:autoSpaceDN/>
        <w:jc w:val="both"/>
        <w:rPr>
          <w:rFonts w:ascii="Georgia" w:eastAsia="Times New Roman" w:hAnsi="Georgia"/>
          <w:bCs/>
          <w:sz w:val="20"/>
          <w:szCs w:val="20"/>
          <w:lang w:val="de-AT" w:bidi="ar-SA"/>
        </w:rPr>
      </w:pPr>
    </w:p>
    <w:p w14:paraId="46105314" w14:textId="77777777" w:rsidR="00485DAE" w:rsidRPr="00485DAE" w:rsidRDefault="00485DAE" w:rsidP="00485DAE">
      <w:pPr>
        <w:widowControl/>
        <w:autoSpaceDE/>
        <w:autoSpaceDN/>
        <w:spacing w:line="312" w:lineRule="auto"/>
        <w:jc w:val="both"/>
        <w:rPr>
          <w:rFonts w:ascii="Georgia" w:eastAsia="Times New Roman" w:hAnsi="Georgia"/>
          <w:bCs/>
          <w:i/>
          <w:iCs/>
          <w:sz w:val="20"/>
          <w:szCs w:val="20"/>
          <w:lang w:val="de-AT" w:bidi="ar-SA"/>
        </w:rPr>
      </w:pPr>
      <w:r w:rsidRPr="00485DAE">
        <w:rPr>
          <w:rFonts w:ascii="Georgia" w:eastAsia="Times New Roman" w:hAnsi="Georgia"/>
          <w:bCs/>
          <w:i/>
          <w:iCs/>
          <w:sz w:val="20"/>
          <w:szCs w:val="20"/>
          <w:lang w:val="de-AT" w:bidi="ar-SA"/>
        </w:rPr>
        <w:t>Zutreffendes bitte ankreuzen:</w:t>
      </w:r>
    </w:p>
    <w:p w14:paraId="7B501202" w14:textId="049E497D" w:rsidR="00485DAE" w:rsidRPr="00485DAE" w:rsidRDefault="00747C8B" w:rsidP="00485DAE">
      <w:pPr>
        <w:rPr>
          <w:rFonts w:ascii="Georgia" w:hAnsi="Georgia"/>
          <w:sz w:val="20"/>
          <w:szCs w:val="20"/>
        </w:rPr>
      </w:pPr>
      <w:sdt>
        <w:sdtPr>
          <w:rPr>
            <w:rFonts w:ascii="Georgia" w:hAnsi="Georgia"/>
            <w:sz w:val="20"/>
            <w:szCs w:val="20"/>
          </w:rPr>
          <w:id w:val="998617899"/>
          <w14:checkbox>
            <w14:checked w14:val="0"/>
            <w14:checkedState w14:val="2612" w14:font="MS Gothic"/>
            <w14:uncheckedState w14:val="2610" w14:font="MS Gothic"/>
          </w14:checkbox>
        </w:sdtPr>
        <w:sdtEndPr/>
        <w:sdtContent>
          <w:r w:rsidR="00485DAE">
            <w:rPr>
              <w:rFonts w:ascii="MS Gothic" w:eastAsia="MS Gothic" w:hAnsi="MS Gothic" w:hint="eastAsia"/>
              <w:sz w:val="20"/>
              <w:szCs w:val="20"/>
            </w:rPr>
            <w:t>☐</w:t>
          </w:r>
        </w:sdtContent>
      </w:sdt>
      <w:r w:rsidR="00485DAE" w:rsidRPr="00485DAE">
        <w:rPr>
          <w:rFonts w:ascii="Georgia" w:hAnsi="Georgia"/>
          <w:sz w:val="20"/>
          <w:szCs w:val="20"/>
        </w:rPr>
        <w:t xml:space="preserve"> Bieter </w:t>
      </w:r>
      <w:r w:rsidR="00485DAE" w:rsidRPr="00485DAE">
        <w:rPr>
          <w:rFonts w:ascii="Georgia" w:hAnsi="Georgia"/>
          <w:sz w:val="20"/>
          <w:szCs w:val="20"/>
        </w:rPr>
        <w:tab/>
      </w:r>
      <w:r w:rsidR="00485DAE" w:rsidRPr="00485DAE">
        <w:rPr>
          <w:rFonts w:ascii="Georgia" w:hAnsi="Georgia"/>
          <w:sz w:val="20"/>
          <w:szCs w:val="20"/>
        </w:rPr>
        <w:tab/>
      </w:r>
      <w:r w:rsidR="00485DAE" w:rsidRPr="00485DAE">
        <w:rPr>
          <w:rFonts w:ascii="Georgia" w:hAnsi="Georgia"/>
          <w:sz w:val="20"/>
          <w:szCs w:val="20"/>
        </w:rPr>
        <w:tab/>
      </w:r>
      <w:r w:rsidR="00485DAE" w:rsidRPr="00485DAE">
        <w:rPr>
          <w:rFonts w:ascii="Georgia" w:hAnsi="Georgia"/>
          <w:sz w:val="20"/>
          <w:szCs w:val="20"/>
        </w:rPr>
        <w:tab/>
      </w:r>
      <w:r w:rsidR="00485DAE" w:rsidRPr="00485DAE">
        <w:rPr>
          <w:rFonts w:ascii="Georgia" w:hAnsi="Georgia"/>
          <w:sz w:val="20"/>
          <w:szCs w:val="20"/>
        </w:rPr>
        <w:tab/>
      </w:r>
      <w:r w:rsidR="00485DAE" w:rsidRPr="00485DAE">
        <w:rPr>
          <w:rFonts w:ascii="Georgia" w:hAnsi="Georgia"/>
          <w:sz w:val="20"/>
          <w:szCs w:val="20"/>
        </w:rPr>
        <w:tab/>
      </w:r>
      <w:sdt>
        <w:sdtPr>
          <w:rPr>
            <w:rFonts w:ascii="Georgia" w:hAnsi="Georgia"/>
            <w:sz w:val="20"/>
            <w:szCs w:val="20"/>
          </w:rPr>
          <w:id w:val="281776109"/>
          <w14:checkbox>
            <w14:checked w14:val="0"/>
            <w14:checkedState w14:val="2612" w14:font="MS Gothic"/>
            <w14:uncheckedState w14:val="2610" w14:font="MS Gothic"/>
          </w14:checkbox>
        </w:sdtPr>
        <w:sdtEndPr/>
        <w:sdtContent>
          <w:r w:rsidR="00485DAE" w:rsidRPr="00485DAE">
            <w:rPr>
              <w:rFonts w:ascii="Segoe UI Symbol" w:eastAsia="MS Gothic" w:hAnsi="Segoe UI Symbol" w:cs="Segoe UI Symbol"/>
              <w:sz w:val="20"/>
              <w:szCs w:val="20"/>
            </w:rPr>
            <w:t>☐</w:t>
          </w:r>
        </w:sdtContent>
      </w:sdt>
      <w:r w:rsidR="00485DAE" w:rsidRPr="00485DAE">
        <w:rPr>
          <w:rFonts w:ascii="Georgia" w:hAnsi="Georgia"/>
          <w:sz w:val="20"/>
          <w:szCs w:val="20"/>
        </w:rPr>
        <w:t xml:space="preserve"> Bietergemeinschaft </w:t>
      </w:r>
    </w:p>
    <w:p w14:paraId="49CFDE92" w14:textId="77777777" w:rsidR="00485DAE" w:rsidRPr="00485DAE" w:rsidRDefault="00485DAE" w:rsidP="00485DAE">
      <w:pPr>
        <w:rPr>
          <w:rFonts w:ascii="Georgia" w:hAnsi="Georgia"/>
          <w:sz w:val="20"/>
          <w:szCs w:val="20"/>
        </w:rPr>
      </w:pPr>
    </w:p>
    <w:p w14:paraId="469A6D04" w14:textId="3956D063" w:rsidR="00485DAE" w:rsidRPr="00485DAE" w:rsidRDefault="00747C8B" w:rsidP="00485DAE">
      <w:pPr>
        <w:rPr>
          <w:rFonts w:ascii="Georgia" w:hAnsi="Georgia"/>
          <w:sz w:val="20"/>
          <w:szCs w:val="20"/>
        </w:rPr>
      </w:pPr>
      <w:sdt>
        <w:sdtPr>
          <w:rPr>
            <w:rFonts w:ascii="Georgia" w:hAnsi="Georgia"/>
            <w:sz w:val="20"/>
            <w:szCs w:val="20"/>
          </w:rPr>
          <w:id w:val="290946292"/>
          <w14:checkbox>
            <w14:checked w14:val="0"/>
            <w14:checkedState w14:val="2612" w14:font="MS Gothic"/>
            <w14:uncheckedState w14:val="2610" w14:font="MS Gothic"/>
          </w14:checkbox>
        </w:sdtPr>
        <w:sdtEndPr/>
        <w:sdtContent>
          <w:r w:rsidR="00AC5BFA">
            <w:rPr>
              <w:rFonts w:ascii="MS Gothic" w:eastAsia="MS Gothic" w:hAnsi="MS Gothic" w:hint="eastAsia"/>
              <w:sz w:val="20"/>
              <w:szCs w:val="20"/>
            </w:rPr>
            <w:t>☐</w:t>
          </w:r>
        </w:sdtContent>
      </w:sdt>
      <w:r w:rsidR="00485DAE" w:rsidRPr="00485DAE">
        <w:rPr>
          <w:rFonts w:ascii="Georgia" w:hAnsi="Georgia"/>
          <w:sz w:val="20"/>
          <w:szCs w:val="20"/>
        </w:rPr>
        <w:t xml:space="preserve"> Nachunternehmen </w:t>
      </w:r>
      <w:r w:rsidR="00485DAE" w:rsidRPr="00485DAE">
        <w:rPr>
          <w:rFonts w:ascii="Georgia" w:hAnsi="Georgia"/>
          <w:sz w:val="20"/>
          <w:szCs w:val="20"/>
        </w:rPr>
        <w:tab/>
      </w:r>
      <w:r w:rsidR="00485DAE" w:rsidRPr="00485DAE">
        <w:rPr>
          <w:rFonts w:ascii="Georgia" w:hAnsi="Georgia"/>
          <w:sz w:val="20"/>
          <w:szCs w:val="20"/>
        </w:rPr>
        <w:tab/>
      </w:r>
      <w:r w:rsidR="00485DAE" w:rsidRPr="00485DAE">
        <w:rPr>
          <w:rFonts w:ascii="Georgia" w:hAnsi="Georgia"/>
          <w:sz w:val="20"/>
          <w:szCs w:val="20"/>
        </w:rPr>
        <w:tab/>
      </w:r>
      <w:r w:rsidR="00485DAE" w:rsidRPr="00485DAE">
        <w:rPr>
          <w:rFonts w:ascii="Georgia" w:hAnsi="Georgia"/>
          <w:sz w:val="20"/>
          <w:szCs w:val="20"/>
        </w:rPr>
        <w:tab/>
      </w:r>
      <w:r w:rsidR="00485DAE" w:rsidRPr="00485DAE">
        <w:rPr>
          <w:rFonts w:ascii="Georgia" w:hAnsi="Georgia"/>
          <w:sz w:val="20"/>
          <w:szCs w:val="20"/>
        </w:rPr>
        <w:tab/>
      </w:r>
      <w:sdt>
        <w:sdtPr>
          <w:rPr>
            <w:rFonts w:ascii="Georgia" w:hAnsi="Georgia"/>
            <w:sz w:val="20"/>
            <w:szCs w:val="20"/>
          </w:rPr>
          <w:id w:val="1629903048"/>
          <w14:checkbox>
            <w14:checked w14:val="0"/>
            <w14:checkedState w14:val="2612" w14:font="MS Gothic"/>
            <w14:uncheckedState w14:val="2610" w14:font="MS Gothic"/>
          </w14:checkbox>
        </w:sdtPr>
        <w:sdtEndPr/>
        <w:sdtContent>
          <w:r w:rsidR="00485DAE" w:rsidRPr="00485DAE">
            <w:rPr>
              <w:rFonts w:ascii="Segoe UI Symbol" w:eastAsia="MS Gothic" w:hAnsi="Segoe UI Symbol" w:cs="Segoe UI Symbol"/>
              <w:sz w:val="20"/>
              <w:szCs w:val="20"/>
            </w:rPr>
            <w:t>☐</w:t>
          </w:r>
        </w:sdtContent>
      </w:sdt>
      <w:r w:rsidR="00485DAE" w:rsidRPr="00485DAE">
        <w:rPr>
          <w:rFonts w:ascii="Georgia" w:hAnsi="Georgia"/>
          <w:sz w:val="20"/>
          <w:szCs w:val="20"/>
        </w:rPr>
        <w:t xml:space="preserve"> Lieferant</w:t>
      </w:r>
    </w:p>
    <w:p w14:paraId="2D551476" w14:textId="77777777" w:rsidR="00485DAE" w:rsidRPr="00485DAE" w:rsidRDefault="00485DAE" w:rsidP="00485DAE">
      <w:pPr>
        <w:rPr>
          <w:rFonts w:ascii="Georgia" w:hAnsi="Georgia"/>
          <w:sz w:val="20"/>
          <w:szCs w:val="20"/>
        </w:rPr>
      </w:pPr>
    </w:p>
    <w:p w14:paraId="33FEBCD3" w14:textId="77777777" w:rsidR="00485DAE" w:rsidRPr="00485DAE" w:rsidRDefault="00485DAE" w:rsidP="00485DAE">
      <w:pPr>
        <w:pStyle w:val="Listenabsatz"/>
        <w:widowControl/>
        <w:numPr>
          <w:ilvl w:val="0"/>
          <w:numId w:val="4"/>
        </w:numPr>
        <w:autoSpaceDE/>
        <w:autoSpaceDN/>
        <w:spacing w:line="312" w:lineRule="auto"/>
        <w:ind w:right="87"/>
        <w:jc w:val="both"/>
        <w:rPr>
          <w:rFonts w:ascii="Georgia" w:eastAsia="Times New Roman" w:hAnsi="Georgia"/>
          <w:bCs/>
          <w:sz w:val="20"/>
          <w:szCs w:val="20"/>
          <w:lang w:val="de-AT" w:bidi="ar-SA"/>
        </w:rPr>
      </w:pPr>
      <w:r w:rsidRPr="00485DAE">
        <w:rPr>
          <w:rFonts w:ascii="Georgia" w:eastAsia="Times New Roman" w:hAnsi="Georgia"/>
          <w:bCs/>
          <w:sz w:val="20"/>
          <w:szCs w:val="20"/>
          <w:lang w:val="de-AT" w:bidi="ar-SA"/>
        </w:rPr>
        <w:t xml:space="preserve">Ich/Wir erkläre(n) verbindlich, dass für mein/unser Unternehmen (ggf. zugleich in Vertretung für die lt. Teilnahmeantrag/Angebot Vertretenen auch für diese) keine der in </w:t>
      </w:r>
      <w:r w:rsidRPr="00485DAE">
        <w:rPr>
          <w:rFonts w:ascii="Georgia" w:eastAsia="Times New Roman" w:hAnsi="Georgia"/>
          <w:b/>
          <w:sz w:val="20"/>
          <w:szCs w:val="20"/>
          <w:lang w:val="de-AT" w:bidi="ar-SA"/>
        </w:rPr>
        <w:t xml:space="preserve">Artikel 5k Absatz 1 </w:t>
      </w:r>
      <w:r w:rsidRPr="00485DAE">
        <w:rPr>
          <w:rFonts w:ascii="Georgia" w:eastAsia="Times New Roman" w:hAnsi="Georgia"/>
          <w:bCs/>
          <w:sz w:val="20"/>
          <w:szCs w:val="20"/>
          <w:lang w:val="de-AT" w:bidi="ar-SA"/>
        </w:rPr>
        <w:t xml:space="preserve">der VO (EU) 833/2014 in der aktuell gültigen Fassung genannten Sachverhalte zutreffen. </w:t>
      </w:r>
    </w:p>
    <w:p w14:paraId="4E9EA8D8" w14:textId="77777777" w:rsidR="00485DAE" w:rsidRPr="00485DAE" w:rsidRDefault="00485DAE" w:rsidP="00485DAE">
      <w:pPr>
        <w:widowControl/>
        <w:autoSpaceDE/>
        <w:autoSpaceDN/>
        <w:ind w:right="87"/>
        <w:jc w:val="both"/>
        <w:rPr>
          <w:rFonts w:ascii="Georgia" w:eastAsia="Times New Roman" w:hAnsi="Georgia"/>
          <w:bCs/>
          <w:sz w:val="20"/>
          <w:szCs w:val="20"/>
          <w:lang w:val="de-AT" w:bidi="ar-SA"/>
        </w:rPr>
      </w:pPr>
    </w:p>
    <w:p w14:paraId="37C0372B" w14:textId="77777777" w:rsidR="00485DAE" w:rsidRPr="00485DAE" w:rsidRDefault="00485DAE" w:rsidP="00485DAE">
      <w:pPr>
        <w:pStyle w:val="Listenabsatz"/>
        <w:widowControl/>
        <w:numPr>
          <w:ilvl w:val="0"/>
          <w:numId w:val="4"/>
        </w:numPr>
        <w:autoSpaceDE/>
        <w:autoSpaceDN/>
        <w:spacing w:line="312" w:lineRule="auto"/>
        <w:ind w:right="87"/>
        <w:jc w:val="both"/>
        <w:rPr>
          <w:rFonts w:ascii="Georgia" w:eastAsia="Times New Roman" w:hAnsi="Georgia"/>
          <w:bCs/>
          <w:sz w:val="20"/>
          <w:szCs w:val="20"/>
          <w:lang w:val="de-AT" w:bidi="ar-SA"/>
        </w:rPr>
      </w:pPr>
      <w:r w:rsidRPr="00485DAE">
        <w:rPr>
          <w:rFonts w:ascii="Georgia" w:eastAsia="Times New Roman" w:hAnsi="Georgia"/>
          <w:bCs/>
          <w:sz w:val="20"/>
          <w:szCs w:val="20"/>
          <w:lang w:val="de-AT" w:bidi="ar-SA"/>
        </w:rPr>
        <w:t xml:space="preserve">Ich verpflichte mich/Wir verpflichten uns verbindlich (ggf. zugleich in Vertretung für die lt. Teilnahmeantrag/Angebot Vertretenen auch für diese), bei der Ausführung der auf der Grundlage dieses Vergabeverfahrens zu erbringenden Leistungen die in </w:t>
      </w:r>
      <w:r w:rsidRPr="00485DAE">
        <w:rPr>
          <w:rFonts w:ascii="Georgia" w:eastAsia="Times New Roman" w:hAnsi="Georgia"/>
          <w:b/>
          <w:sz w:val="20"/>
          <w:szCs w:val="20"/>
          <w:lang w:val="de-AT" w:bidi="ar-SA"/>
        </w:rPr>
        <w:t>Artikel 5k Absatz 1</w:t>
      </w:r>
      <w:r w:rsidRPr="00485DAE">
        <w:rPr>
          <w:rFonts w:ascii="Georgia" w:eastAsia="Times New Roman" w:hAnsi="Georgia"/>
          <w:bCs/>
          <w:sz w:val="20"/>
          <w:szCs w:val="20"/>
          <w:lang w:val="de-AT" w:bidi="ar-SA"/>
        </w:rPr>
        <w:t xml:space="preserve"> der VO (EU) 833/2014 in der aktuell gültigen Fassung genannten Verbote ein-zuhalten bzw. deren Einhaltung sicherzustellen. </w:t>
      </w:r>
    </w:p>
    <w:p w14:paraId="64113826" w14:textId="77777777" w:rsidR="00485DAE" w:rsidRPr="00485DAE" w:rsidRDefault="00485DAE" w:rsidP="00485DAE">
      <w:pPr>
        <w:widowControl/>
        <w:autoSpaceDE/>
        <w:autoSpaceDN/>
        <w:ind w:right="87"/>
        <w:jc w:val="both"/>
        <w:rPr>
          <w:rFonts w:ascii="Georgia" w:eastAsia="Times New Roman" w:hAnsi="Georgia"/>
          <w:bCs/>
          <w:sz w:val="20"/>
          <w:szCs w:val="20"/>
          <w:lang w:val="de-AT" w:bidi="ar-SA"/>
        </w:rPr>
      </w:pPr>
    </w:p>
    <w:p w14:paraId="03A3E73F" w14:textId="77777777" w:rsidR="00485DAE" w:rsidRPr="00485DAE" w:rsidRDefault="00485DAE" w:rsidP="00485DAE">
      <w:pPr>
        <w:pStyle w:val="Listenabsatz"/>
        <w:widowControl/>
        <w:numPr>
          <w:ilvl w:val="0"/>
          <w:numId w:val="4"/>
        </w:numPr>
        <w:autoSpaceDE/>
        <w:autoSpaceDN/>
        <w:spacing w:line="312" w:lineRule="auto"/>
        <w:ind w:right="87"/>
        <w:jc w:val="both"/>
        <w:rPr>
          <w:rFonts w:ascii="Georgia" w:eastAsia="Times New Roman" w:hAnsi="Georgia"/>
          <w:bCs/>
          <w:sz w:val="20"/>
          <w:szCs w:val="20"/>
          <w:lang w:val="de-AT" w:bidi="ar-SA"/>
        </w:rPr>
      </w:pPr>
      <w:r w:rsidRPr="00485DAE">
        <w:rPr>
          <w:rFonts w:ascii="Georgia" w:eastAsia="Times New Roman" w:hAnsi="Georgia"/>
          <w:bCs/>
          <w:sz w:val="20"/>
          <w:szCs w:val="20"/>
          <w:lang w:val="de-AT" w:bidi="ar-SA"/>
        </w:rPr>
        <w:t xml:space="preserve">Ich/Wir versichern (zugleich in Vertretung für die lt. Teilnahmeantrag/Angebot Vertretenen auch für diese), nicht gegen die in </w:t>
      </w:r>
      <w:r w:rsidRPr="00485DAE">
        <w:rPr>
          <w:rFonts w:ascii="Georgia" w:eastAsia="Times New Roman" w:hAnsi="Georgia"/>
          <w:b/>
          <w:sz w:val="20"/>
          <w:szCs w:val="20"/>
          <w:lang w:val="de-AT" w:bidi="ar-SA"/>
        </w:rPr>
        <w:t>Artikel 5k Absatz 1</w:t>
      </w:r>
      <w:r w:rsidRPr="00485DAE">
        <w:rPr>
          <w:rFonts w:ascii="Georgia" w:eastAsia="Times New Roman" w:hAnsi="Georgia"/>
          <w:bCs/>
          <w:sz w:val="20"/>
          <w:szCs w:val="20"/>
          <w:lang w:val="de-AT" w:bidi="ar-SA"/>
        </w:rPr>
        <w:t xml:space="preserve"> der VO (EU) 833/2014 in der aktuell gültigen Fassung genannten Verbote zu verstoßen. </w:t>
      </w:r>
    </w:p>
    <w:p w14:paraId="41EAFC68" w14:textId="77777777" w:rsidR="00485DAE" w:rsidRPr="00485DAE" w:rsidRDefault="00485DAE" w:rsidP="00485DAE">
      <w:pPr>
        <w:widowControl/>
        <w:autoSpaceDE/>
        <w:autoSpaceDN/>
        <w:spacing w:line="312" w:lineRule="auto"/>
        <w:jc w:val="both"/>
        <w:rPr>
          <w:rFonts w:ascii="Georgia" w:eastAsia="Times New Roman" w:hAnsi="Georgia"/>
          <w:bCs/>
          <w:sz w:val="20"/>
          <w:szCs w:val="20"/>
          <w:lang w:val="de-AT" w:bidi="ar-SA"/>
        </w:rPr>
      </w:pPr>
    </w:p>
    <w:p w14:paraId="6EE1F52D" w14:textId="77777777" w:rsidR="00485DAE" w:rsidRPr="00485DAE" w:rsidRDefault="00485DAE" w:rsidP="00485DAE">
      <w:pPr>
        <w:widowControl/>
        <w:autoSpaceDE/>
        <w:autoSpaceDN/>
        <w:spacing w:line="312" w:lineRule="auto"/>
        <w:ind w:left="993" w:hanging="993"/>
        <w:jc w:val="both"/>
        <w:rPr>
          <w:rFonts w:ascii="Georgia" w:eastAsia="Times New Roman" w:hAnsi="Georgia"/>
          <w:bCs/>
          <w:sz w:val="20"/>
          <w:szCs w:val="20"/>
          <w:lang w:val="de-AT" w:bidi="ar-SA"/>
        </w:rPr>
      </w:pPr>
      <w:r w:rsidRPr="00485DAE">
        <w:rPr>
          <w:rFonts w:ascii="Georgia" w:eastAsia="Times New Roman" w:hAnsi="Georgia"/>
          <w:b/>
          <w:sz w:val="20"/>
          <w:szCs w:val="20"/>
          <w:lang w:val="de-AT" w:bidi="ar-SA"/>
        </w:rPr>
        <w:t>Hinweis</w:t>
      </w:r>
      <w:r w:rsidRPr="00485DAE">
        <w:rPr>
          <w:rFonts w:ascii="Georgia" w:eastAsia="Times New Roman" w:hAnsi="Georgia"/>
          <w:bCs/>
          <w:sz w:val="20"/>
          <w:szCs w:val="20"/>
          <w:lang w:val="de-AT" w:bidi="ar-SA"/>
        </w:rPr>
        <w:t xml:space="preserve">: </w:t>
      </w:r>
      <w:r w:rsidRPr="00485DAE">
        <w:rPr>
          <w:rFonts w:ascii="Georgia" w:eastAsia="Times New Roman" w:hAnsi="Georgia"/>
          <w:bCs/>
          <w:sz w:val="20"/>
          <w:szCs w:val="20"/>
          <w:lang w:val="de-AT" w:bidi="ar-SA"/>
        </w:rPr>
        <w:tab/>
        <w:t>Verboten sind nicht lediglich Auftragsvergaben an RUS Unternehmen i. S. d. Vorschrift, sondern auch eine Beteiligung solcher Unternehmen am Auftrag als Unterauftragnehmer, Lieferanten oder im Zusammenhang mit der Erbringung des Eignungsnachweises (soweit mehr als 10 % des Auftragswertes auf betroffene Unternehmen entfallen).</w:t>
      </w:r>
    </w:p>
    <w:p w14:paraId="6D879F8E" w14:textId="77777777" w:rsidR="00485DAE" w:rsidRPr="00485DAE" w:rsidRDefault="00485DAE" w:rsidP="00485DAE">
      <w:pPr>
        <w:widowControl/>
        <w:autoSpaceDE/>
        <w:autoSpaceDN/>
        <w:spacing w:line="312" w:lineRule="auto"/>
        <w:jc w:val="both"/>
        <w:rPr>
          <w:rFonts w:ascii="Georgia" w:eastAsia="Times New Roman" w:hAnsi="Georgia"/>
          <w:bCs/>
          <w:sz w:val="20"/>
          <w:szCs w:val="20"/>
          <w:lang w:val="de-AT" w:bidi="ar-SA"/>
        </w:rPr>
      </w:pPr>
    </w:p>
    <w:p w14:paraId="0700ED1F" w14:textId="77777777" w:rsidR="00485DAE" w:rsidRPr="00485DAE" w:rsidRDefault="00485DAE" w:rsidP="00485DAE">
      <w:pPr>
        <w:widowControl/>
        <w:autoSpaceDE/>
        <w:autoSpaceDN/>
        <w:spacing w:line="312" w:lineRule="auto"/>
        <w:jc w:val="both"/>
        <w:rPr>
          <w:rFonts w:ascii="Georgia" w:eastAsia="Times New Roman" w:hAnsi="Georgia"/>
          <w:bCs/>
          <w:sz w:val="20"/>
          <w:szCs w:val="20"/>
          <w:lang w:val="de-AT" w:bidi="ar-SA"/>
        </w:rPr>
      </w:pPr>
    </w:p>
    <w:bookmarkStart w:id="4" w:name="_Hlk138974133"/>
    <w:p w14:paraId="49956C58" w14:textId="77777777" w:rsidR="00485DAE" w:rsidRPr="00485DAE" w:rsidRDefault="00747C8B" w:rsidP="00485DAE">
      <w:pPr>
        <w:widowControl/>
        <w:autoSpaceDE/>
        <w:autoSpaceDN/>
        <w:spacing w:line="312" w:lineRule="auto"/>
        <w:jc w:val="both"/>
        <w:rPr>
          <w:rFonts w:ascii="Georgia" w:eastAsia="Times New Roman" w:hAnsi="Georgia"/>
          <w:sz w:val="20"/>
          <w:szCs w:val="20"/>
          <w:lang w:bidi="ar-SA"/>
        </w:rPr>
      </w:pPr>
      <w:sdt>
        <w:sdtPr>
          <w:rPr>
            <w:rFonts w:ascii="Georgia" w:eastAsia="Times New Roman" w:hAnsi="Georgia"/>
            <w:sz w:val="20"/>
            <w:szCs w:val="20"/>
            <w:lang w:bidi="ar-SA"/>
          </w:rPr>
          <w:id w:val="1713846635"/>
          <w:placeholder>
            <w:docPart w:val="A90D569A0129409580B28BCB2C59C592"/>
          </w:placeholder>
        </w:sdtPr>
        <w:sdtEndPr/>
        <w:sdtContent>
          <w:sdt>
            <w:sdtPr>
              <w:rPr>
                <w:rFonts w:ascii="Georgia" w:eastAsia="Times New Roman" w:hAnsi="Georgia"/>
                <w:sz w:val="20"/>
                <w:szCs w:val="20"/>
                <w:lang w:bidi="ar-SA"/>
              </w:rPr>
              <w:id w:val="767824660"/>
              <w:placeholder>
                <w:docPart w:val="CF61A83B8C8840289A9D2A4E8EC47AFF"/>
              </w:placeholder>
            </w:sdtPr>
            <w:sdtEndPr/>
            <w:sdtContent>
              <w:r w:rsidR="00485DAE" w:rsidRPr="00485DAE">
                <w:rPr>
                  <w:rFonts w:ascii="Georgia" w:eastAsia="Times New Roman" w:hAnsi="Georgia"/>
                  <w:sz w:val="20"/>
                  <w:szCs w:val="20"/>
                  <w:lang w:bidi="ar-SA"/>
                </w:rPr>
                <w:t>______________________</w:t>
              </w:r>
            </w:sdtContent>
          </w:sdt>
        </w:sdtContent>
      </w:sdt>
      <w:bookmarkEnd w:id="4"/>
      <w:r w:rsidR="00485DAE" w:rsidRPr="00485DAE">
        <w:rPr>
          <w:rFonts w:ascii="Georgia" w:eastAsia="Times New Roman" w:hAnsi="Georgia"/>
          <w:sz w:val="20"/>
          <w:szCs w:val="20"/>
          <w:lang w:bidi="ar-SA"/>
        </w:rPr>
        <w:tab/>
      </w:r>
      <w:r w:rsidR="00485DAE" w:rsidRPr="00485DAE">
        <w:rPr>
          <w:rFonts w:ascii="Georgia" w:eastAsia="Times New Roman" w:hAnsi="Georgia"/>
          <w:sz w:val="20"/>
          <w:szCs w:val="20"/>
          <w:lang w:bidi="ar-SA"/>
        </w:rPr>
        <w:tab/>
      </w:r>
      <w:sdt>
        <w:sdtPr>
          <w:rPr>
            <w:rFonts w:ascii="Georgia" w:eastAsia="Times New Roman" w:hAnsi="Georgia"/>
            <w:sz w:val="20"/>
            <w:szCs w:val="20"/>
            <w:lang w:bidi="ar-SA"/>
          </w:rPr>
          <w:id w:val="-1760902223"/>
          <w:placeholder>
            <w:docPart w:val="CF61A83B8C8840289A9D2A4E8EC47AFF"/>
          </w:placeholder>
        </w:sdtPr>
        <w:sdtEndPr/>
        <w:sdtContent>
          <w:r w:rsidR="00485DAE" w:rsidRPr="00485DAE">
            <w:rPr>
              <w:rFonts w:ascii="Georgia" w:eastAsia="Times New Roman" w:hAnsi="Georgia"/>
              <w:sz w:val="20"/>
              <w:szCs w:val="20"/>
              <w:lang w:bidi="ar-SA"/>
            </w:rPr>
            <w:t>________________________________________</w:t>
          </w:r>
        </w:sdtContent>
      </w:sdt>
    </w:p>
    <w:p w14:paraId="046A3AA6" w14:textId="77777777" w:rsidR="00485DAE" w:rsidRPr="00485DAE" w:rsidRDefault="00485DAE" w:rsidP="00485DAE">
      <w:pPr>
        <w:widowControl/>
        <w:autoSpaceDE/>
        <w:autoSpaceDN/>
        <w:spacing w:line="312" w:lineRule="auto"/>
        <w:ind w:left="3544" w:hanging="3544"/>
        <w:jc w:val="both"/>
        <w:rPr>
          <w:rFonts w:ascii="Georgia" w:eastAsia="Times New Roman" w:hAnsi="Georgia"/>
          <w:sz w:val="20"/>
          <w:szCs w:val="20"/>
          <w:lang w:bidi="ar-SA"/>
        </w:rPr>
      </w:pPr>
      <w:r w:rsidRPr="00485DAE">
        <w:rPr>
          <w:rFonts w:ascii="Georgia" w:eastAsia="Times New Roman" w:hAnsi="Georgia"/>
          <w:sz w:val="20"/>
          <w:szCs w:val="20"/>
          <w:lang w:bidi="ar-SA"/>
        </w:rPr>
        <w:t>Ort, Datum</w:t>
      </w:r>
      <w:r w:rsidRPr="00485DAE">
        <w:rPr>
          <w:rFonts w:ascii="Georgia" w:eastAsia="Times New Roman" w:hAnsi="Georgia"/>
          <w:sz w:val="20"/>
          <w:szCs w:val="20"/>
          <w:lang w:bidi="ar-SA"/>
        </w:rPr>
        <w:tab/>
      </w:r>
      <w:r w:rsidRPr="00485DAE">
        <w:rPr>
          <w:rFonts w:ascii="Georgia" w:eastAsia="Times New Roman" w:hAnsi="Georgia"/>
          <w:sz w:val="20"/>
          <w:szCs w:val="20"/>
          <w:lang w:bidi="ar-SA"/>
        </w:rPr>
        <w:tab/>
        <w:t>Name des/der vertretungsberechtigten Person(en)</w:t>
      </w:r>
    </w:p>
    <w:p w14:paraId="7A589B23" w14:textId="77777777" w:rsidR="00485DAE" w:rsidRPr="00485DAE" w:rsidRDefault="00485DAE" w:rsidP="00485DAE">
      <w:pPr>
        <w:widowControl/>
        <w:autoSpaceDE/>
        <w:autoSpaceDN/>
        <w:jc w:val="both"/>
        <w:rPr>
          <w:rFonts w:ascii="Georgia" w:eastAsia="Times New Roman" w:hAnsi="Georgia"/>
          <w:bCs/>
          <w:sz w:val="20"/>
          <w:szCs w:val="20"/>
          <w:lang w:bidi="ar-SA"/>
        </w:rPr>
      </w:pPr>
    </w:p>
    <w:p w14:paraId="1DEAC8B5" w14:textId="39A0765F" w:rsidR="00926459" w:rsidRPr="00926459" w:rsidRDefault="00926459" w:rsidP="00485DAE">
      <w:pPr>
        <w:widowControl/>
        <w:autoSpaceDE/>
        <w:autoSpaceDN/>
        <w:jc w:val="both"/>
        <w:rPr>
          <w:rFonts w:ascii="Georgia" w:eastAsia="Times New Roman" w:hAnsi="Georgia"/>
          <w:b/>
          <w:sz w:val="20"/>
          <w:szCs w:val="20"/>
          <w:lang w:val="de-AT" w:bidi="ar-SA"/>
        </w:rPr>
      </w:pPr>
      <w:bookmarkStart w:id="5" w:name="_Hlk223960450"/>
      <w:r w:rsidRPr="00926459">
        <w:rPr>
          <w:rFonts w:ascii="Georgia" w:eastAsia="Times New Roman" w:hAnsi="Georgia"/>
          <w:b/>
          <w:sz w:val="20"/>
          <w:szCs w:val="20"/>
          <w:lang w:val="de-AT" w:bidi="ar-SA"/>
        </w:rPr>
        <w:t>Es werden ausschließlich elektronische Teilnahmeanträge anerkannt. Die Unterzeic</w:t>
      </w:r>
      <w:r w:rsidR="0080224F">
        <w:rPr>
          <w:rFonts w:ascii="Georgia" w:eastAsia="Times New Roman" w:hAnsi="Georgia"/>
          <w:b/>
          <w:sz w:val="20"/>
          <w:szCs w:val="20"/>
          <w:lang w:val="de-AT" w:bidi="ar-SA"/>
        </w:rPr>
        <w:t>h</w:t>
      </w:r>
      <w:r w:rsidRPr="00926459">
        <w:rPr>
          <w:rFonts w:ascii="Georgia" w:eastAsia="Times New Roman" w:hAnsi="Georgia"/>
          <w:b/>
          <w:sz w:val="20"/>
          <w:szCs w:val="20"/>
          <w:lang w:val="de-AT" w:bidi="ar-SA"/>
        </w:rPr>
        <w:t>nung des Antrags kann wahlweise durch Textform, durch Signatur oder qualifizierte Sig-natur erfolgen. Bei Unterzeichnung in Textform genügt die bloße Angabe des Namens der handelnden vertretungsberechtigten Person</w:t>
      </w:r>
    </w:p>
    <w:bookmarkEnd w:id="5"/>
    <w:p w14:paraId="71D4DEF1" w14:textId="77777777" w:rsidR="00926459" w:rsidRDefault="00926459" w:rsidP="00485DAE">
      <w:pPr>
        <w:widowControl/>
        <w:autoSpaceDE/>
        <w:autoSpaceDN/>
        <w:jc w:val="both"/>
        <w:rPr>
          <w:rFonts w:ascii="Georgia" w:eastAsia="Times New Roman" w:hAnsi="Georgia"/>
          <w:b/>
          <w:color w:val="FF0000"/>
          <w:sz w:val="20"/>
          <w:szCs w:val="20"/>
          <w:lang w:val="de-AT" w:bidi="ar-SA"/>
        </w:rPr>
      </w:pPr>
    </w:p>
    <w:p w14:paraId="34448DB2" w14:textId="53229C59" w:rsidR="00485DAE" w:rsidRPr="00485DAE" w:rsidRDefault="00485DAE" w:rsidP="00485DAE">
      <w:pPr>
        <w:widowControl/>
        <w:autoSpaceDE/>
        <w:autoSpaceDN/>
        <w:jc w:val="both"/>
        <w:rPr>
          <w:rFonts w:ascii="Georgia" w:eastAsia="Times New Roman" w:hAnsi="Georgia"/>
          <w:b/>
          <w:color w:val="FF0000"/>
          <w:sz w:val="20"/>
          <w:szCs w:val="20"/>
          <w:lang w:val="de-AT" w:bidi="ar-SA"/>
        </w:rPr>
      </w:pPr>
      <w:r w:rsidRPr="00485DAE">
        <w:rPr>
          <w:rFonts w:ascii="Georgia" w:eastAsia="Times New Roman" w:hAnsi="Georgia"/>
          <w:b/>
          <w:color w:val="FF0000"/>
          <w:sz w:val="20"/>
          <w:szCs w:val="20"/>
          <w:lang w:val="de-AT" w:bidi="ar-SA"/>
        </w:rPr>
        <w:t>Wird diese Erklärung nicht mit den Teilnahmeunterlagen bzw. auf Nachforderung der Vergabestelle nicht innerhalb der von der Vergabestelle gesetzten Frist nachgereicht (soweit Nachforderung zugelassen sind), wird der Teilnahmeantrag ausgeschlossen. </w:t>
      </w:r>
    </w:p>
    <w:p w14:paraId="3D0E39B2" w14:textId="77777777" w:rsidR="00485DAE" w:rsidRDefault="00485DAE">
      <w:pPr>
        <w:rPr>
          <w:rFonts w:ascii="Georgia" w:eastAsia="Times New Roman" w:hAnsi="Georgia"/>
          <w:b/>
          <w:sz w:val="20"/>
          <w:szCs w:val="20"/>
          <w:lang w:val="de-AT" w:bidi="ar-SA"/>
        </w:rPr>
      </w:pPr>
      <w:r>
        <w:rPr>
          <w:rFonts w:ascii="Georgia" w:eastAsia="Times New Roman" w:hAnsi="Georgia"/>
          <w:b/>
          <w:sz w:val="20"/>
          <w:szCs w:val="20"/>
          <w:lang w:val="de-AT" w:bidi="ar-SA"/>
        </w:rPr>
        <w:br w:type="page"/>
      </w:r>
    </w:p>
    <w:p w14:paraId="32FCA64D" w14:textId="1091029C" w:rsidR="00AC250D" w:rsidRPr="00485DAE" w:rsidRDefault="00AC250D" w:rsidP="00AC250D">
      <w:pPr>
        <w:widowControl/>
        <w:autoSpaceDE/>
        <w:autoSpaceDN/>
        <w:spacing w:line="312" w:lineRule="auto"/>
        <w:jc w:val="both"/>
        <w:rPr>
          <w:rFonts w:ascii="Georgia" w:eastAsia="Times New Roman" w:hAnsi="Georgia"/>
          <w:bCs/>
          <w:sz w:val="18"/>
          <w:szCs w:val="18"/>
          <w:lang w:val="de-AT" w:bidi="ar-SA"/>
        </w:rPr>
      </w:pPr>
      <w:r w:rsidRPr="00485DAE">
        <w:rPr>
          <w:rFonts w:ascii="Georgia" w:eastAsia="Times New Roman" w:hAnsi="Georgia"/>
          <w:b/>
          <w:sz w:val="18"/>
          <w:szCs w:val="18"/>
          <w:lang w:val="de-AT" w:bidi="ar-SA"/>
        </w:rPr>
        <w:lastRenderedPageBreak/>
        <w:t>Artikel 5k</w:t>
      </w:r>
      <w:r w:rsidRPr="00485DAE">
        <w:rPr>
          <w:rFonts w:ascii="Georgia" w:eastAsia="Times New Roman" w:hAnsi="Georgia"/>
          <w:bCs/>
          <w:sz w:val="18"/>
          <w:szCs w:val="18"/>
          <w:lang w:val="de-AT" w:bidi="ar-SA"/>
        </w:rPr>
        <w:t xml:space="preserve"> der VO (EU) 833/2014, </w:t>
      </w:r>
      <w:r w:rsidR="001B01C9">
        <w:rPr>
          <w:rFonts w:ascii="Georgia" w:eastAsia="Times New Roman" w:hAnsi="Georgia"/>
          <w:bCs/>
          <w:sz w:val="18"/>
          <w:szCs w:val="18"/>
          <w:lang w:val="de-AT" w:bidi="ar-SA"/>
        </w:rPr>
        <w:t xml:space="preserve">letzte Änderung </w:t>
      </w:r>
      <w:r w:rsidRPr="00485DAE">
        <w:rPr>
          <w:rFonts w:ascii="Georgia" w:eastAsia="Times New Roman" w:hAnsi="Georgia"/>
          <w:bCs/>
          <w:sz w:val="18"/>
          <w:szCs w:val="18"/>
          <w:lang w:val="de-AT" w:bidi="ar-SA"/>
        </w:rPr>
        <w:t>durch die VO (EU) 202</w:t>
      </w:r>
      <w:r w:rsidR="001B01C9">
        <w:rPr>
          <w:rFonts w:ascii="Georgia" w:eastAsia="Times New Roman" w:hAnsi="Georgia"/>
          <w:bCs/>
          <w:sz w:val="18"/>
          <w:szCs w:val="18"/>
          <w:lang w:val="de-AT" w:bidi="ar-SA"/>
        </w:rPr>
        <w:t>6</w:t>
      </w:r>
      <w:r w:rsidRPr="00485DAE">
        <w:rPr>
          <w:rFonts w:ascii="Georgia" w:eastAsia="Times New Roman" w:hAnsi="Georgia"/>
          <w:bCs/>
          <w:sz w:val="18"/>
          <w:szCs w:val="18"/>
          <w:lang w:val="de-AT" w:bidi="ar-SA"/>
        </w:rPr>
        <w:t>/</w:t>
      </w:r>
      <w:r w:rsidR="001B01C9">
        <w:rPr>
          <w:rFonts w:ascii="Georgia" w:eastAsia="Times New Roman" w:hAnsi="Georgia"/>
          <w:bCs/>
          <w:sz w:val="18"/>
          <w:szCs w:val="18"/>
          <w:lang w:val="de-AT" w:bidi="ar-SA"/>
        </w:rPr>
        <w:t>506</w:t>
      </w:r>
      <w:r w:rsidRPr="00485DAE">
        <w:rPr>
          <w:rFonts w:ascii="Georgia" w:eastAsia="Times New Roman" w:hAnsi="Georgia"/>
          <w:bCs/>
          <w:sz w:val="18"/>
          <w:szCs w:val="18"/>
          <w:lang w:val="de-AT" w:bidi="ar-SA"/>
        </w:rPr>
        <w:t xml:space="preserve"> vom 23. </w:t>
      </w:r>
      <w:r w:rsidR="00F14D14">
        <w:rPr>
          <w:rFonts w:ascii="Georgia" w:eastAsia="Times New Roman" w:hAnsi="Georgia"/>
          <w:bCs/>
          <w:sz w:val="18"/>
          <w:szCs w:val="18"/>
          <w:lang w:val="de-AT" w:bidi="ar-SA"/>
        </w:rPr>
        <w:t>April</w:t>
      </w:r>
      <w:r>
        <w:rPr>
          <w:rFonts w:ascii="Georgia" w:eastAsia="Times New Roman" w:hAnsi="Georgia"/>
          <w:bCs/>
          <w:sz w:val="18"/>
          <w:szCs w:val="18"/>
          <w:lang w:val="de-AT" w:bidi="ar-SA"/>
        </w:rPr>
        <w:t xml:space="preserve"> </w:t>
      </w:r>
      <w:r w:rsidRPr="00485DAE">
        <w:rPr>
          <w:rFonts w:ascii="Georgia" w:eastAsia="Times New Roman" w:hAnsi="Georgia"/>
          <w:bCs/>
          <w:sz w:val="18"/>
          <w:szCs w:val="18"/>
          <w:lang w:val="de-AT" w:bidi="ar-SA"/>
        </w:rPr>
        <w:t>202</w:t>
      </w:r>
      <w:r w:rsidR="00F14D14">
        <w:rPr>
          <w:rFonts w:ascii="Georgia" w:eastAsia="Times New Roman" w:hAnsi="Georgia"/>
          <w:bCs/>
          <w:sz w:val="18"/>
          <w:szCs w:val="18"/>
          <w:lang w:val="de-AT" w:bidi="ar-SA"/>
        </w:rPr>
        <w:t>6</w:t>
      </w:r>
      <w:r w:rsidRPr="00485DAE">
        <w:rPr>
          <w:rFonts w:ascii="Georgia" w:eastAsia="Times New Roman" w:hAnsi="Georgia"/>
          <w:bCs/>
          <w:sz w:val="18"/>
          <w:szCs w:val="18"/>
          <w:lang w:val="de-AT" w:bidi="ar-SA"/>
        </w:rPr>
        <w:t xml:space="preserve"> lautet wie folgt:</w:t>
      </w:r>
    </w:p>
    <w:p w14:paraId="2184A9B9" w14:textId="77777777" w:rsidR="00AC250D" w:rsidRPr="00485DAE" w:rsidRDefault="00AC250D" w:rsidP="00AC250D">
      <w:pPr>
        <w:widowControl/>
        <w:autoSpaceDE/>
        <w:autoSpaceDN/>
        <w:spacing w:line="312" w:lineRule="auto"/>
        <w:jc w:val="both"/>
        <w:rPr>
          <w:rFonts w:ascii="Georgia" w:eastAsia="Times New Roman" w:hAnsi="Georgia"/>
          <w:bCs/>
          <w:sz w:val="18"/>
          <w:szCs w:val="18"/>
          <w:lang w:val="de-AT" w:bidi="ar-SA"/>
        </w:rPr>
      </w:pPr>
    </w:p>
    <w:p w14:paraId="35D25D5F" w14:textId="1CDC2CA5" w:rsidR="001B01C9" w:rsidRDefault="00AC250D" w:rsidP="001B01C9">
      <w:pPr>
        <w:widowControl/>
        <w:autoSpaceDE/>
        <w:autoSpaceDN/>
        <w:spacing w:line="312" w:lineRule="auto"/>
        <w:jc w:val="both"/>
        <w:rPr>
          <w:rFonts w:ascii="Georgia" w:eastAsia="Times New Roman" w:hAnsi="Georgia"/>
          <w:bCs/>
          <w:sz w:val="18"/>
          <w:szCs w:val="18"/>
          <w:lang w:bidi="ar-SA"/>
        </w:rPr>
      </w:pPr>
      <w:r w:rsidRPr="00485DAE">
        <w:rPr>
          <w:rFonts w:ascii="Georgia" w:eastAsia="Times New Roman" w:hAnsi="Georgia"/>
          <w:bCs/>
          <w:sz w:val="18"/>
          <w:szCs w:val="18"/>
          <w:lang w:val="de-AT" w:bidi="ar-SA"/>
        </w:rPr>
        <w:t xml:space="preserve">(1) </w:t>
      </w:r>
      <w:r w:rsidR="001B01C9" w:rsidRPr="001B01C9">
        <w:rPr>
          <w:rFonts w:ascii="Georgia" w:eastAsia="Times New Roman" w:hAnsi="Georgia"/>
          <w:bCs/>
          <w:sz w:val="18"/>
          <w:szCs w:val="18"/>
          <w:lang w:bidi="ar-SA"/>
        </w:rPr>
        <w:t>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0DBCBE46" w14:textId="77777777" w:rsidR="001B01C9" w:rsidRPr="001B01C9" w:rsidRDefault="001B01C9" w:rsidP="001B01C9">
      <w:pPr>
        <w:widowControl/>
        <w:autoSpaceDE/>
        <w:autoSpaceDN/>
        <w:spacing w:line="312" w:lineRule="auto"/>
        <w:jc w:val="both"/>
        <w:rPr>
          <w:rFonts w:ascii="Georgia" w:eastAsia="Times New Roman" w:hAnsi="Georgia"/>
          <w:bCs/>
          <w:sz w:val="18"/>
          <w:szCs w:val="18"/>
          <w:lang w:bidi="ar-SA"/>
        </w:rPr>
      </w:pPr>
    </w:p>
    <w:p w14:paraId="73EB120A" w14:textId="601D0144" w:rsidR="001B01C9" w:rsidRPr="001B01C9" w:rsidRDefault="001B01C9" w:rsidP="001B01C9">
      <w:pPr>
        <w:pStyle w:val="Listenabsatz"/>
        <w:widowControl/>
        <w:numPr>
          <w:ilvl w:val="0"/>
          <w:numId w:val="13"/>
        </w:numPr>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russische Staatsangehörige, in Russland ansässige natürliche Personen oder in Russland niedergelassene juristische Personen, Organisationen oder Einrichtungen,</w:t>
      </w:r>
    </w:p>
    <w:p w14:paraId="77C3341A" w14:textId="12904CAE" w:rsidR="001B01C9" w:rsidRPr="001B01C9" w:rsidRDefault="001B01C9" w:rsidP="001B01C9">
      <w:pPr>
        <w:pStyle w:val="Listenabsatz"/>
        <w:widowControl/>
        <w:numPr>
          <w:ilvl w:val="0"/>
          <w:numId w:val="13"/>
        </w:numPr>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juristische Personen, Organisationen oder Einrichtungen, deren Anteile zu über 50 % unmittelbar oder mittelbar von einer der unter Buchstabe a des vorliegenden Absatzes genannten natürlichen oder juristischen Personen, Organisationen oder Einrichtungen gehalten werden, oder</w:t>
      </w:r>
    </w:p>
    <w:p w14:paraId="600952C3" w14:textId="3C177C62" w:rsidR="001B01C9" w:rsidRPr="001B01C9" w:rsidRDefault="001B01C9" w:rsidP="001B01C9">
      <w:pPr>
        <w:pStyle w:val="Listenabsatz"/>
        <w:widowControl/>
        <w:numPr>
          <w:ilvl w:val="0"/>
          <w:numId w:val="13"/>
        </w:numPr>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natürliche oder juristische Personen, Organisationen oder Einrichtungen, die im Namen oder auf Anweisung einer der unter Buchstabe a oder b des vorliegenden Absatzes genannten natürlichen oder juristischen Personen, Organisationen oder Einrichtungen handeln,</w:t>
      </w:r>
    </w:p>
    <w:p w14:paraId="16BB45F4" w14:textId="77777777" w:rsidR="001B01C9" w:rsidRPr="001B01C9" w:rsidRDefault="001B01C9" w:rsidP="001B01C9">
      <w:pPr>
        <w:widowControl/>
        <w:autoSpaceDE/>
        <w:autoSpaceDN/>
        <w:spacing w:line="312" w:lineRule="auto"/>
        <w:jc w:val="both"/>
        <w:rPr>
          <w:rFonts w:ascii="Georgia" w:eastAsia="Times New Roman" w:hAnsi="Georgia"/>
          <w:bCs/>
          <w:sz w:val="18"/>
          <w:szCs w:val="18"/>
          <w:lang w:bidi="ar-SA"/>
        </w:rPr>
      </w:pPr>
    </w:p>
    <w:p w14:paraId="3197729F" w14:textId="77777777" w:rsidR="001B01C9" w:rsidRDefault="001B01C9" w:rsidP="001B01C9">
      <w:pPr>
        <w:widowControl/>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einschließlich — wenn auf sie mehr als 10 % des Auftragswerts entfällt — Unterauftragnehmer, Lieferanten oder Unternehmen, deren Kapazitäten im Sinne der Richtlinien über die öffentliche Auftragsvergabe in Anspruch genommen werden.</w:t>
      </w:r>
    </w:p>
    <w:p w14:paraId="64BB1288" w14:textId="77777777" w:rsidR="001B01C9" w:rsidRPr="001B01C9" w:rsidRDefault="001B01C9" w:rsidP="001B01C9">
      <w:pPr>
        <w:widowControl/>
        <w:autoSpaceDE/>
        <w:autoSpaceDN/>
        <w:spacing w:line="312" w:lineRule="auto"/>
        <w:jc w:val="both"/>
        <w:rPr>
          <w:rFonts w:ascii="Georgia" w:eastAsia="Times New Roman" w:hAnsi="Georgia"/>
          <w:bCs/>
          <w:sz w:val="18"/>
          <w:szCs w:val="18"/>
          <w:lang w:bidi="ar-SA"/>
        </w:rPr>
      </w:pPr>
    </w:p>
    <w:p w14:paraId="355CCA72" w14:textId="77777777" w:rsidR="001B01C9" w:rsidRPr="001B01C9" w:rsidRDefault="001B01C9" w:rsidP="001B01C9">
      <w:pPr>
        <w:widowControl/>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(2)   </w:t>
      </w:r>
    </w:p>
    <w:p w14:paraId="43CF5719" w14:textId="77777777" w:rsidR="001B01C9" w:rsidRDefault="001B01C9" w:rsidP="001B01C9">
      <w:pPr>
        <w:widowControl/>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Abweichend von Absatz 1 können die zuständigen Behörden die Vergabe oder die Fortsetzung der Erfüllung von Verträgen genehmigen, die bestimmt sind für</w:t>
      </w:r>
    </w:p>
    <w:p w14:paraId="3B9A8353" w14:textId="77777777" w:rsidR="001B01C9" w:rsidRPr="001B01C9" w:rsidRDefault="001B01C9" w:rsidP="001B01C9">
      <w:pPr>
        <w:widowControl/>
        <w:autoSpaceDE/>
        <w:autoSpaceDN/>
        <w:spacing w:line="312" w:lineRule="auto"/>
        <w:jc w:val="both"/>
        <w:rPr>
          <w:rFonts w:ascii="Georgia" w:eastAsia="Times New Roman" w:hAnsi="Georgia"/>
          <w:bCs/>
          <w:sz w:val="18"/>
          <w:szCs w:val="18"/>
          <w:lang w:bidi="ar-SA"/>
        </w:rPr>
      </w:pPr>
    </w:p>
    <w:p w14:paraId="268809B0" w14:textId="688B3F55" w:rsidR="001B01C9" w:rsidRPr="001B01C9" w:rsidRDefault="001B01C9" w:rsidP="001B01C9">
      <w:pPr>
        <w:pStyle w:val="Listenabsatz"/>
        <w:widowControl/>
        <w:numPr>
          <w:ilvl w:val="0"/>
          <w:numId w:val="11"/>
        </w:numPr>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den Betrieb ziviler nuklearer Kapazitäten, ihre Instandhaltung, ihre Stilllegung, die Entsorgung ihrer radioaktiven Abfälle, ihre Versorgung mit und die Wiederaufbereitung von Brennelementen und ihre Sicherheit sowie die Weiterführung der Planung, des Baus und der Abnahmetests für die Indienststellung ziviler Atomanlagen, die Lieferung von Ausgangsstoffen zur Herstellung medizinischer Radioisotope und ähnlicher medizinischer Anwendungen oder kritischer Technologien zur radiologischen Umweltüberwachung sowie für die zivile nukleare Zusammenarbeit, insbesondere im Bereich Forschung und Entwicklung,</w:t>
      </w:r>
    </w:p>
    <w:p w14:paraId="402E53A4" w14:textId="3597C608" w:rsidR="001B01C9" w:rsidRPr="001B01C9" w:rsidRDefault="001B01C9" w:rsidP="001B01C9">
      <w:pPr>
        <w:pStyle w:val="Listenabsatz"/>
        <w:widowControl/>
        <w:numPr>
          <w:ilvl w:val="0"/>
          <w:numId w:val="11"/>
        </w:numPr>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die zwischenstaatliche Zusammenarbeit bei Raumfahrtprogrammen,</w:t>
      </w:r>
    </w:p>
    <w:p w14:paraId="0AE2BA8A" w14:textId="56575F76" w:rsidR="001B01C9" w:rsidRPr="001B01C9" w:rsidRDefault="001B01C9" w:rsidP="001B01C9">
      <w:pPr>
        <w:pStyle w:val="Listenabsatz"/>
        <w:widowControl/>
        <w:numPr>
          <w:ilvl w:val="0"/>
          <w:numId w:val="11"/>
        </w:numPr>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die Bereitstellung unbedingt notwendiger Güter oder Dienstleistungen, wenn sie ausschließlich oder nur in ausreichender Menge von den in Absatz 1 genannten Personen bereitgestellt werden können,</w:t>
      </w:r>
    </w:p>
    <w:p w14:paraId="6B199B7D" w14:textId="3C2965B7" w:rsidR="001B01C9" w:rsidRPr="001B01C9" w:rsidRDefault="001B01C9" w:rsidP="001B01C9">
      <w:pPr>
        <w:pStyle w:val="Listenabsatz"/>
        <w:widowControl/>
        <w:numPr>
          <w:ilvl w:val="0"/>
          <w:numId w:val="11"/>
        </w:numPr>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4EE5BB8F" w14:textId="4623B1B4" w:rsidR="001B01C9" w:rsidRPr="001B01C9" w:rsidRDefault="001B01C9" w:rsidP="001B01C9">
      <w:pPr>
        <w:pStyle w:val="Listenabsatz"/>
        <w:widowControl/>
        <w:numPr>
          <w:ilvl w:val="0"/>
          <w:numId w:val="11"/>
        </w:numPr>
        <w:autoSpaceDE/>
        <w:autoSpaceDN/>
        <w:spacing w:line="312" w:lineRule="auto"/>
        <w:jc w:val="both"/>
        <w:rPr>
          <w:rFonts w:ascii="Georgia" w:eastAsia="Times New Roman" w:hAnsi="Georgia"/>
          <w:bCs/>
          <w:sz w:val="18"/>
          <w:szCs w:val="18"/>
          <w:lang w:bidi="ar-SA"/>
        </w:rPr>
      </w:pPr>
      <w:proofErr w:type="gramStart"/>
      <w:r w:rsidRPr="001B01C9">
        <w:rPr>
          <w:rFonts w:ascii="Georgia" w:eastAsia="Times New Roman" w:hAnsi="Georgia"/>
          <w:bCs/>
          <w:sz w:val="18"/>
          <w:szCs w:val="18"/>
          <w:lang w:bidi="ar-SA"/>
        </w:rPr>
        <w:t>soweit</w:t>
      </w:r>
      <w:proofErr w:type="gramEnd"/>
      <w:r w:rsidRPr="001B01C9">
        <w:rPr>
          <w:rFonts w:ascii="Georgia" w:eastAsia="Times New Roman" w:hAnsi="Georgia"/>
          <w:bCs/>
          <w:sz w:val="18"/>
          <w:szCs w:val="18"/>
          <w:lang w:bidi="ar-SA"/>
        </w:rPr>
        <w:t xml:space="preserve"> nicht nach Artikel 3m oder 3n verboten – den Kauf, die Einfuhr oder die Beförderung von Erdgas und Erdöl, einschließlich raffinierter Erdölerzeugnisse, sowie von Titan, Aluminium, Kupfer, Nickel, Palladium und Eisenerz aus oder durch Russland in die Union.</w:t>
      </w:r>
    </w:p>
    <w:p w14:paraId="56E54AB5" w14:textId="77777777" w:rsidR="001B01C9" w:rsidRPr="001B01C9" w:rsidRDefault="001B01C9" w:rsidP="001B01C9">
      <w:pPr>
        <w:widowControl/>
        <w:autoSpaceDE/>
        <w:autoSpaceDN/>
        <w:spacing w:line="312" w:lineRule="auto"/>
        <w:jc w:val="both"/>
        <w:rPr>
          <w:rFonts w:ascii="Georgia" w:eastAsia="Times New Roman" w:hAnsi="Georgia"/>
          <w:bCs/>
          <w:sz w:val="18"/>
          <w:szCs w:val="18"/>
          <w:lang w:bidi="ar-SA"/>
        </w:rPr>
      </w:pPr>
    </w:p>
    <w:p w14:paraId="47E55A48" w14:textId="225EA454" w:rsidR="001B01C9" w:rsidRDefault="001B01C9" w:rsidP="001B01C9">
      <w:pPr>
        <w:widowControl/>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(3)   </w:t>
      </w:r>
      <w:r>
        <w:rPr>
          <w:rFonts w:ascii="Georgia" w:eastAsia="Times New Roman" w:hAnsi="Georgia"/>
          <w:bCs/>
          <w:sz w:val="18"/>
          <w:szCs w:val="18"/>
          <w:lang w:bidi="ar-SA"/>
        </w:rPr>
        <w:t xml:space="preserve"> </w:t>
      </w:r>
      <w:r w:rsidRPr="001B01C9">
        <w:rPr>
          <w:rFonts w:ascii="Georgia" w:eastAsia="Times New Roman" w:hAnsi="Georgia"/>
          <w:bCs/>
          <w:sz w:val="18"/>
          <w:szCs w:val="18"/>
          <w:lang w:bidi="ar-SA"/>
        </w:rPr>
        <w:t>Der betreffende Mitgliedstaat unterrichtet die anderen Mitgliedstaaten und die Kommission über jede nach diesem Artikel erteilte Genehmigung innerhalb von zwei Wochen nach deren Erteilung.</w:t>
      </w:r>
    </w:p>
    <w:p w14:paraId="1A57C026" w14:textId="77777777" w:rsidR="001B01C9" w:rsidRPr="001B01C9" w:rsidRDefault="001B01C9" w:rsidP="001B01C9">
      <w:pPr>
        <w:widowControl/>
        <w:autoSpaceDE/>
        <w:autoSpaceDN/>
        <w:spacing w:line="312" w:lineRule="auto"/>
        <w:jc w:val="both"/>
        <w:rPr>
          <w:rFonts w:ascii="Georgia" w:eastAsia="Times New Roman" w:hAnsi="Georgia"/>
          <w:bCs/>
          <w:sz w:val="18"/>
          <w:szCs w:val="18"/>
          <w:lang w:bidi="ar-SA"/>
        </w:rPr>
      </w:pPr>
    </w:p>
    <w:p w14:paraId="1884E416" w14:textId="36CFC650" w:rsidR="00BF1065" w:rsidRPr="00CE3DD4" w:rsidRDefault="001B01C9" w:rsidP="00AC250D">
      <w:pPr>
        <w:widowControl/>
        <w:autoSpaceDE/>
        <w:autoSpaceDN/>
        <w:spacing w:line="312" w:lineRule="auto"/>
        <w:jc w:val="both"/>
        <w:rPr>
          <w:rFonts w:ascii="Georgia" w:eastAsia="Times New Roman" w:hAnsi="Georgia"/>
          <w:bCs/>
          <w:sz w:val="18"/>
          <w:szCs w:val="18"/>
          <w:lang w:bidi="ar-SA"/>
        </w:rPr>
      </w:pPr>
      <w:r w:rsidRPr="001B01C9">
        <w:rPr>
          <w:rFonts w:ascii="Georgia" w:eastAsia="Times New Roman" w:hAnsi="Georgia"/>
          <w:bCs/>
          <w:sz w:val="18"/>
          <w:szCs w:val="18"/>
          <w:lang w:bidi="ar-SA"/>
        </w:rPr>
        <w:t>(4)   </w:t>
      </w:r>
      <w:r>
        <w:rPr>
          <w:rFonts w:ascii="Georgia" w:eastAsia="Times New Roman" w:hAnsi="Georgia"/>
          <w:bCs/>
          <w:sz w:val="18"/>
          <w:szCs w:val="18"/>
          <w:lang w:bidi="ar-SA"/>
        </w:rPr>
        <w:t xml:space="preserve"> </w:t>
      </w:r>
      <w:r w:rsidRPr="001B01C9">
        <w:rPr>
          <w:rFonts w:ascii="Georgia" w:eastAsia="Times New Roman" w:hAnsi="Georgia"/>
          <w:bCs/>
          <w:sz w:val="18"/>
          <w:szCs w:val="18"/>
          <w:lang w:bidi="ar-SA"/>
        </w:rPr>
        <w:t>Die Verbote gemäß Absatz 1 gelten nicht für die Erfüllung — bis zum 10. Oktober 2022 — von Verträgen, die vor dem 9. April 2022 geschlossen wurden.</w:t>
      </w:r>
    </w:p>
    <w:sectPr w:rsidR="00BF1065" w:rsidRPr="00CE3DD4" w:rsidSect="00B046FE">
      <w:headerReference w:type="even" r:id="rId8"/>
      <w:headerReference w:type="default" r:id="rId9"/>
      <w:footerReference w:type="even" r:id="rId10"/>
      <w:footerReference w:type="default" r:id="rId11"/>
      <w:headerReference w:type="first" r:id="rId12"/>
      <w:footerReference w:type="first" r:id="rId13"/>
      <w:type w:val="continuous"/>
      <w:pgSz w:w="11910" w:h="16840"/>
      <w:pgMar w:top="880" w:right="1137" w:bottom="993" w:left="1701" w:header="880" w:footer="52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3D8ED" w14:textId="77777777" w:rsidR="00747C8B" w:rsidRDefault="00747C8B">
      <w:r>
        <w:separator/>
      </w:r>
    </w:p>
  </w:endnote>
  <w:endnote w:type="continuationSeparator" w:id="0">
    <w:p w14:paraId="73BB3857" w14:textId="77777777" w:rsidR="00747C8B" w:rsidRDefault="0074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8DA1" w14:textId="77777777" w:rsidR="00E91A5F" w:rsidRDefault="00E91A5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rgia" w:hAnsi="Georgia"/>
        <w:sz w:val="20"/>
        <w:szCs w:val="20"/>
      </w:rPr>
      <w:id w:val="287326143"/>
      <w:docPartObj>
        <w:docPartGallery w:val="Page Numbers (Bottom of Page)"/>
        <w:docPartUnique/>
      </w:docPartObj>
    </w:sdtPr>
    <w:sdtEndPr/>
    <w:sdtContent>
      <w:p w14:paraId="55E863FE" w14:textId="1512AD54" w:rsidR="00A672D1" w:rsidRPr="00485DAE" w:rsidRDefault="00A672D1">
        <w:pPr>
          <w:pStyle w:val="Fuzeile"/>
          <w:jc w:val="right"/>
          <w:rPr>
            <w:rFonts w:ascii="Georgia" w:hAnsi="Georgia"/>
            <w:sz w:val="20"/>
            <w:szCs w:val="20"/>
          </w:rPr>
        </w:pPr>
        <w:r w:rsidRPr="00485DAE">
          <w:rPr>
            <w:rFonts w:ascii="Georgia" w:hAnsi="Georgia"/>
            <w:sz w:val="20"/>
            <w:szCs w:val="20"/>
          </w:rPr>
          <w:fldChar w:fldCharType="begin"/>
        </w:r>
        <w:r w:rsidRPr="00485DAE">
          <w:rPr>
            <w:rFonts w:ascii="Georgia" w:hAnsi="Georgia"/>
            <w:sz w:val="20"/>
            <w:szCs w:val="20"/>
          </w:rPr>
          <w:instrText>PAGE   \* MERGEFORMAT</w:instrText>
        </w:r>
        <w:r w:rsidRPr="00485DAE">
          <w:rPr>
            <w:rFonts w:ascii="Georgia" w:hAnsi="Georgia"/>
            <w:sz w:val="20"/>
            <w:szCs w:val="20"/>
          </w:rPr>
          <w:fldChar w:fldCharType="separate"/>
        </w:r>
        <w:r w:rsidRPr="00485DAE">
          <w:rPr>
            <w:rFonts w:ascii="Georgia" w:hAnsi="Georgia"/>
            <w:sz w:val="20"/>
            <w:szCs w:val="20"/>
          </w:rPr>
          <w:t>2</w:t>
        </w:r>
        <w:r w:rsidRPr="00485DAE">
          <w:rPr>
            <w:rFonts w:ascii="Georgia" w:hAnsi="Georgia"/>
            <w:sz w:val="20"/>
            <w:szCs w:val="20"/>
          </w:rPr>
          <w:fldChar w:fldCharType="end"/>
        </w:r>
      </w:p>
    </w:sdtContent>
  </w:sdt>
  <w:p w14:paraId="3EB56D99" w14:textId="32896133" w:rsidR="00BF1065" w:rsidRPr="00485DAE" w:rsidRDefault="00BF1065">
    <w:pPr>
      <w:pStyle w:val="Textkrper"/>
      <w:spacing w:line="14" w:lineRule="auto"/>
      <w:rPr>
        <w:rFonts w:ascii="Georgia" w:hAnsi="Georg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8251A" w14:textId="77777777" w:rsidR="00E91A5F" w:rsidRDefault="00E91A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8C82D" w14:textId="77777777" w:rsidR="00747C8B" w:rsidRDefault="00747C8B">
      <w:r>
        <w:separator/>
      </w:r>
    </w:p>
  </w:footnote>
  <w:footnote w:type="continuationSeparator" w:id="0">
    <w:p w14:paraId="0E71B102" w14:textId="77777777" w:rsidR="00747C8B" w:rsidRDefault="00747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007D7" w14:textId="77777777" w:rsidR="00E91A5F" w:rsidRDefault="00E91A5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BFA85" w14:textId="77777777" w:rsidR="00C307A1" w:rsidRDefault="00C307A1" w:rsidP="00C307A1">
    <w:pPr>
      <w:tabs>
        <w:tab w:val="center" w:pos="4536"/>
        <w:tab w:val="right" w:pos="9072"/>
      </w:tabs>
      <w:jc w:val="both"/>
      <w:rPr>
        <w:rFonts w:ascii="Georgia" w:hAnsi="Georgia"/>
        <w:b/>
        <w:bCs/>
        <w:noProof/>
      </w:rPr>
    </w:pPr>
    <w:bookmarkStart w:id="6" w:name="_Hlk170196779"/>
    <w:bookmarkStart w:id="7" w:name="_Hlk170196780"/>
    <w:bookmarkStart w:id="8" w:name="_Hlk170199906"/>
    <w:bookmarkStart w:id="9" w:name="_Hlk170199907"/>
    <w:bookmarkStart w:id="10" w:name="_Hlk170199916"/>
    <w:bookmarkStart w:id="11" w:name="_Hlk170199917"/>
    <w:bookmarkStart w:id="12" w:name="_Hlk170199919"/>
    <w:bookmarkStart w:id="13" w:name="_Hlk170199920"/>
    <w:bookmarkStart w:id="14" w:name="_Hlk170201467"/>
    <w:bookmarkStart w:id="15" w:name="_Hlk170201468"/>
    <w:bookmarkStart w:id="16" w:name="_Hlk184715734"/>
    <w:bookmarkStart w:id="17" w:name="_Hlk184715735"/>
    <w:bookmarkStart w:id="18" w:name="_Hlk184715880"/>
    <w:bookmarkStart w:id="19" w:name="_Hlk184715881"/>
    <w:bookmarkStart w:id="20" w:name="_Hlk184715882"/>
    <w:bookmarkStart w:id="21" w:name="_Hlk184715883"/>
    <w:bookmarkStart w:id="22" w:name="_Hlk172556604"/>
    <w:r w:rsidRPr="007E4DF7">
      <w:rPr>
        <w:rFonts w:ascii="Georgia" w:hAnsi="Georgia"/>
        <w:b/>
        <w:bCs/>
        <w:noProof/>
      </w:rPr>
      <w:t>IAB</w:t>
    </w:r>
    <w:r>
      <w:rPr>
        <w:rFonts w:ascii="Georgia" w:hAnsi="Georgia"/>
        <w:b/>
        <w:bCs/>
        <w:noProof/>
      </w:rPr>
      <w:t xml:space="preserve"> Immobilien- und Abwasser-Betrieb Herford</w:t>
    </w:r>
  </w:p>
  <w:bookmarkEnd w:id="22"/>
  <w:p w14:paraId="57D67F8E" w14:textId="77777777" w:rsidR="00C307A1" w:rsidRPr="00A72638" w:rsidRDefault="00C307A1" w:rsidP="00C307A1">
    <w:pPr>
      <w:tabs>
        <w:tab w:val="center" w:pos="4536"/>
        <w:tab w:val="right" w:pos="9072"/>
      </w:tabs>
      <w:jc w:val="both"/>
      <w:rPr>
        <w:rFonts w:ascii="Georgia" w:hAnsi="Georgia"/>
        <w:b/>
      </w:rPr>
    </w:pPr>
    <w:r>
      <w:rPr>
        <w:rFonts w:ascii="Georgia" w:hAnsi="Georgia"/>
        <w:b/>
      </w:rPr>
      <w:t xml:space="preserve">GSE Sporthalle </w:t>
    </w:r>
    <w:proofErr w:type="spellStart"/>
    <w:r>
      <w:rPr>
        <w:rFonts w:ascii="Georgia" w:hAnsi="Georgia"/>
        <w:b/>
      </w:rPr>
      <w:t>Elverdissen</w:t>
    </w:r>
    <w:proofErr w:type="spellEnd"/>
  </w:p>
  <w:p w14:paraId="143B6A15" w14:textId="146A4984" w:rsidR="006166A7" w:rsidRPr="006166A7" w:rsidRDefault="006166A7" w:rsidP="006166A7">
    <w:pPr>
      <w:widowControl/>
      <w:tabs>
        <w:tab w:val="left" w:pos="1010"/>
      </w:tabs>
      <w:autoSpaceDE/>
      <w:autoSpaceDN/>
      <w:spacing w:line="276" w:lineRule="auto"/>
      <w:jc w:val="both"/>
      <w:rPr>
        <w:rFonts w:ascii="Georgia" w:eastAsia="Calibri" w:hAnsi="Georgia"/>
        <w:sz w:val="20"/>
        <w:szCs w:val="20"/>
        <w:lang w:eastAsia="en-US" w:bidi="ar-SA"/>
      </w:rPr>
    </w:pPr>
    <w:r w:rsidRPr="006166A7">
      <w:rPr>
        <w:rFonts w:ascii="Georgia" w:eastAsia="Calibri" w:hAnsi="Georgia"/>
        <w:sz w:val="20"/>
        <w:szCs w:val="20"/>
        <w:lang w:eastAsia="en-US" w:bidi="ar-SA"/>
      </w:rPr>
      <w:t xml:space="preserve">Anlage </w:t>
    </w:r>
    <w:r w:rsidR="005153A8">
      <w:rPr>
        <w:rFonts w:ascii="Georgia" w:eastAsia="Calibri" w:hAnsi="Georgia"/>
        <w:sz w:val="20"/>
        <w:szCs w:val="20"/>
        <w:lang w:eastAsia="en-US" w:bidi="ar-SA"/>
      </w:rPr>
      <w:t>5</w:t>
    </w:r>
    <w:r w:rsidRPr="006166A7">
      <w:rPr>
        <w:rFonts w:ascii="Georgia" w:eastAsia="Calibri" w:hAnsi="Georgia"/>
        <w:sz w:val="20"/>
        <w:szCs w:val="20"/>
        <w:lang w:eastAsia="en-US" w:bidi="ar-SA"/>
      </w:rPr>
      <w:t xml:space="preserve"> – Formblatt </w:t>
    </w:r>
    <w:r>
      <w:rPr>
        <w:rFonts w:ascii="Georgia" w:eastAsia="Calibri" w:hAnsi="Georgia"/>
        <w:sz w:val="20"/>
        <w:szCs w:val="20"/>
        <w:lang w:eastAsia="en-US" w:bidi="ar-SA"/>
      </w:rPr>
      <w:t>Eigenerklärung Russland-Sanktionen</w:t>
    </w:r>
  </w:p>
  <w:p w14:paraId="338F28B6" w14:textId="1EC099FC" w:rsidR="006166A7" w:rsidRPr="006166A7" w:rsidRDefault="006166A7" w:rsidP="006166A7">
    <w:pPr>
      <w:widowControl/>
      <w:pBdr>
        <w:bottom w:val="single" w:sz="12" w:space="1" w:color="auto"/>
      </w:pBdr>
      <w:tabs>
        <w:tab w:val="center" w:pos="4536"/>
        <w:tab w:val="right" w:pos="9072"/>
      </w:tabs>
      <w:autoSpaceDE/>
      <w:autoSpaceDN/>
      <w:spacing w:line="312" w:lineRule="auto"/>
      <w:jc w:val="both"/>
      <w:rPr>
        <w:rFonts w:ascii="Century Gothic" w:eastAsia="Times New Roman" w:hAnsi="Century Gothic" w:cs="Times New Roman"/>
        <w:bCs/>
        <w:sz w:val="20"/>
        <w:szCs w:val="20"/>
        <w:lang w:bidi="ar-SA"/>
      </w:rPr>
    </w:pPr>
    <w:r w:rsidRPr="006166A7">
      <w:rPr>
        <w:rFonts w:ascii="Georgia" w:eastAsia="Calibri" w:hAnsi="Georgia"/>
        <w:sz w:val="20"/>
        <w:szCs w:val="20"/>
        <w:lang w:eastAsia="en-US" w:bidi="ar-SA"/>
      </w:rPr>
      <w:t xml:space="preserve">Stand: </w:t>
    </w:r>
    <w:r w:rsidRPr="006166A7">
      <w:rPr>
        <w:rFonts w:ascii="Georgia" w:eastAsia="Calibri" w:hAnsi="Georgia"/>
        <w:sz w:val="20"/>
        <w:szCs w:val="20"/>
        <w:lang w:eastAsia="en-US" w:bidi="ar-SA"/>
      </w:rPr>
      <w:fldChar w:fldCharType="begin"/>
    </w:r>
    <w:r w:rsidRPr="006166A7">
      <w:rPr>
        <w:rFonts w:ascii="Georgia" w:eastAsia="Calibri" w:hAnsi="Georgia"/>
        <w:sz w:val="20"/>
        <w:szCs w:val="20"/>
        <w:lang w:eastAsia="en-US" w:bidi="ar-SA"/>
      </w:rPr>
      <w:instrText xml:space="preserve"> TIME \@ "dd.MM.yyyy" </w:instrText>
    </w:r>
    <w:r w:rsidRPr="006166A7">
      <w:rPr>
        <w:rFonts w:ascii="Georgia" w:eastAsia="Calibri" w:hAnsi="Georgia"/>
        <w:sz w:val="20"/>
        <w:szCs w:val="20"/>
        <w:lang w:eastAsia="en-US" w:bidi="ar-SA"/>
      </w:rPr>
      <w:fldChar w:fldCharType="separate"/>
    </w:r>
    <w:r w:rsidR="00C307A1">
      <w:rPr>
        <w:rFonts w:ascii="Georgia" w:eastAsia="Calibri" w:hAnsi="Georgia"/>
        <w:noProof/>
        <w:sz w:val="20"/>
        <w:szCs w:val="20"/>
        <w:lang w:eastAsia="en-US" w:bidi="ar-SA"/>
      </w:rPr>
      <w:t>11.06.2026</w:t>
    </w:r>
    <w:r w:rsidRPr="006166A7">
      <w:rPr>
        <w:rFonts w:ascii="Georgia" w:eastAsia="Calibri" w:hAnsi="Georgia"/>
        <w:sz w:val="20"/>
        <w:szCs w:val="20"/>
        <w:lang w:eastAsia="en-US" w:bidi="ar-SA"/>
      </w:rPr>
      <w:fldChar w:fldCharType="end"/>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37748B6" w14:textId="572CDDFB" w:rsidR="00BF1065" w:rsidRPr="006166A7" w:rsidRDefault="00BF1065" w:rsidP="006166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65C03" w14:textId="77777777" w:rsidR="001A19AA" w:rsidRPr="001A19AA" w:rsidRDefault="001A19AA" w:rsidP="001A19AA">
    <w:pPr>
      <w:widowControl/>
      <w:tabs>
        <w:tab w:val="center" w:pos="4536"/>
        <w:tab w:val="right" w:pos="9072"/>
      </w:tabs>
      <w:autoSpaceDE/>
      <w:autoSpaceDN/>
      <w:jc w:val="both"/>
      <w:rPr>
        <w:rFonts w:ascii="Georgia" w:eastAsia="Times New Roman" w:hAnsi="Georgia" w:cs="Times New Roman"/>
        <w:b/>
        <w:sz w:val="20"/>
        <w:szCs w:val="20"/>
        <w:lang w:bidi="ar-SA"/>
      </w:rPr>
    </w:pPr>
    <w:r w:rsidRPr="001A19AA">
      <w:rPr>
        <w:rFonts w:ascii="Georgia" w:eastAsia="Times New Roman" w:hAnsi="Georgia" w:cs="Times New Roman"/>
        <w:noProof/>
        <w:sz w:val="20"/>
        <w:szCs w:val="20"/>
        <w:lang w:bidi="ar-SA"/>
      </w:rPr>
      <w:drawing>
        <wp:anchor distT="0" distB="0" distL="114300" distR="114300" simplePos="0" relativeHeight="251661312" behindDoc="1" locked="0" layoutInCell="1" allowOverlap="1" wp14:anchorId="53B47EAA" wp14:editId="4E6C1F97">
          <wp:simplePos x="0" y="0"/>
          <wp:positionH relativeFrom="column">
            <wp:posOffset>4991100</wp:posOffset>
          </wp:positionH>
          <wp:positionV relativeFrom="paragraph">
            <wp:posOffset>-152400</wp:posOffset>
          </wp:positionV>
          <wp:extent cx="752475" cy="813908"/>
          <wp:effectExtent l="0" t="0" r="0" b="571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13908"/>
                  </a:xfrm>
                  <a:prstGeom prst="rect">
                    <a:avLst/>
                  </a:prstGeom>
                  <a:noFill/>
                  <a:ln>
                    <a:noFill/>
                  </a:ln>
                </pic:spPr>
              </pic:pic>
            </a:graphicData>
          </a:graphic>
        </wp:anchor>
      </w:drawing>
    </w:r>
    <w:r w:rsidRPr="001A19AA">
      <w:rPr>
        <w:rFonts w:ascii="Georgia" w:eastAsia="Times New Roman" w:hAnsi="Georgia" w:cs="Times New Roman"/>
        <w:b/>
        <w:sz w:val="20"/>
        <w:szCs w:val="20"/>
        <w:lang w:bidi="ar-SA"/>
      </w:rPr>
      <w:t xml:space="preserve">Stadt </w:t>
    </w:r>
    <w:proofErr w:type="spellStart"/>
    <w:r w:rsidRPr="001A19AA">
      <w:rPr>
        <w:rFonts w:ascii="Georgia" w:eastAsia="Times New Roman" w:hAnsi="Georgia" w:cs="Times New Roman"/>
        <w:b/>
        <w:sz w:val="20"/>
        <w:szCs w:val="20"/>
        <w:lang w:bidi="ar-SA"/>
      </w:rPr>
      <w:t>Schenefeld</w:t>
    </w:r>
    <w:proofErr w:type="spellEnd"/>
    <w:r w:rsidRPr="001A19AA">
      <w:rPr>
        <w:rFonts w:ascii="Georgia" w:eastAsia="Times New Roman" w:hAnsi="Georgia" w:cs="Times New Roman"/>
        <w:b/>
        <w:sz w:val="20"/>
        <w:szCs w:val="20"/>
        <w:lang w:bidi="ar-SA"/>
      </w:rPr>
      <w:t>, Erweiterung Schulzentrum</w:t>
    </w:r>
  </w:p>
  <w:p w14:paraId="355EC311" w14:textId="77777777" w:rsidR="001A19AA" w:rsidRDefault="001A19AA"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1A19AA">
      <w:rPr>
        <w:rFonts w:ascii="Georgia" w:eastAsia="Times New Roman" w:hAnsi="Georgia" w:cs="Times New Roman"/>
        <w:b/>
        <w:sz w:val="20"/>
        <w:szCs w:val="20"/>
        <w:lang w:bidi="ar-SA"/>
      </w:rPr>
      <w:t>VV Technischer Berater</w:t>
    </w:r>
    <w:r w:rsidRPr="00485DAE">
      <w:rPr>
        <w:rFonts w:ascii="Georgia" w:eastAsia="Times New Roman" w:hAnsi="Georgia" w:cs="Times New Roman"/>
        <w:sz w:val="20"/>
        <w:szCs w:val="20"/>
        <w:lang w:bidi="ar-SA"/>
      </w:rPr>
      <w:t xml:space="preserve"> </w:t>
    </w:r>
  </w:p>
  <w:p w14:paraId="50BAD636" w14:textId="5C47463F" w:rsidR="00307A51" w:rsidRPr="00485DAE" w:rsidRDefault="00307A51" w:rsidP="001A19AA">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Anlage 1</w:t>
    </w:r>
    <w:r>
      <w:rPr>
        <w:rFonts w:ascii="Georgia" w:eastAsia="Times New Roman" w:hAnsi="Georgia" w:cs="Times New Roman"/>
        <w:sz w:val="20"/>
        <w:szCs w:val="20"/>
        <w:lang w:bidi="ar-SA"/>
      </w:rPr>
      <w:t>d</w:t>
    </w:r>
    <w:r w:rsidRPr="00485DAE">
      <w:rPr>
        <w:rFonts w:ascii="Georgia" w:eastAsia="Times New Roman" w:hAnsi="Georgia" w:cs="Times New Roman"/>
        <w:sz w:val="20"/>
        <w:szCs w:val="20"/>
        <w:lang w:bidi="ar-SA"/>
      </w:rPr>
      <w:t xml:space="preserve"> – Formblatt </w:t>
    </w:r>
    <w:r>
      <w:rPr>
        <w:rFonts w:ascii="Georgia" w:eastAsia="Times New Roman" w:hAnsi="Georgia" w:cs="Times New Roman"/>
        <w:sz w:val="20"/>
        <w:szCs w:val="20"/>
        <w:lang w:bidi="ar-SA"/>
      </w:rPr>
      <w:t>Eigenerklärung Russlandsanktionen</w:t>
    </w:r>
  </w:p>
  <w:p w14:paraId="2AB8BDEB" w14:textId="6F1A0A04" w:rsidR="00307A51" w:rsidRPr="00485DAE" w:rsidRDefault="00307A51" w:rsidP="00307A51">
    <w:pPr>
      <w:widowControl/>
      <w:tabs>
        <w:tab w:val="center" w:pos="4536"/>
        <w:tab w:val="right" w:pos="9072"/>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 xml:space="preserve">Stand: </w:t>
    </w:r>
    <w:r w:rsidR="001A19AA">
      <w:rPr>
        <w:rFonts w:ascii="Georgia" w:eastAsia="Times New Roman" w:hAnsi="Georgia" w:cs="Times New Roman"/>
        <w:sz w:val="20"/>
        <w:szCs w:val="20"/>
        <w:lang w:bidi="ar-SA"/>
      </w:rPr>
      <w:t>31.07.2024</w:t>
    </w:r>
  </w:p>
  <w:p w14:paraId="0C5AB438" w14:textId="77777777" w:rsidR="00307A51" w:rsidRPr="00485DAE" w:rsidRDefault="00307A51" w:rsidP="00307A51">
    <w:pPr>
      <w:widowControl/>
      <w:pBdr>
        <w:bottom w:val="single" w:sz="12" w:space="1" w:color="auto"/>
      </w:pBdr>
      <w:tabs>
        <w:tab w:val="left" w:pos="5294"/>
      </w:tabs>
      <w:autoSpaceDE/>
      <w:autoSpaceDN/>
      <w:jc w:val="both"/>
      <w:rPr>
        <w:rFonts w:ascii="Georgia" w:eastAsia="Times New Roman" w:hAnsi="Georgia" w:cs="Times New Roman"/>
        <w:sz w:val="20"/>
        <w:szCs w:val="20"/>
        <w:lang w:bidi="ar-SA"/>
      </w:rPr>
    </w:pPr>
    <w:r w:rsidRPr="00485DAE">
      <w:rPr>
        <w:rFonts w:ascii="Georgia" w:eastAsia="Times New Roman" w:hAnsi="Georgia" w:cs="Times New Roman"/>
        <w:sz w:val="20"/>
        <w:szCs w:val="20"/>
        <w:lang w:bidi="ar-SA"/>
      </w:rPr>
      <w:tab/>
    </w:r>
  </w:p>
  <w:p w14:paraId="1D521F0F" w14:textId="77777777" w:rsidR="00307A51" w:rsidRDefault="00307A5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325"/>
    <w:multiLevelType w:val="hybridMultilevel"/>
    <w:tmpl w:val="476EA6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5B76AE2"/>
    <w:multiLevelType w:val="hybridMultilevel"/>
    <w:tmpl w:val="433E09F4"/>
    <w:lvl w:ilvl="0" w:tplc="58CAC18E">
      <w:start w:val="1"/>
      <w:numFmt w:val="lowerLetter"/>
      <w:lvlText w:val="%1)"/>
      <w:lvlJc w:val="left"/>
      <w:pPr>
        <w:ind w:left="826" w:hanging="236"/>
      </w:pPr>
      <w:rPr>
        <w:rFonts w:ascii="Arial" w:eastAsia="Arial" w:hAnsi="Arial" w:cs="Arial" w:hint="default"/>
        <w:spacing w:val="-1"/>
        <w:w w:val="100"/>
        <w:sz w:val="20"/>
        <w:szCs w:val="20"/>
        <w:lang w:val="de-DE" w:eastAsia="de-DE" w:bidi="de-DE"/>
      </w:rPr>
    </w:lvl>
    <w:lvl w:ilvl="1" w:tplc="1E5041E0">
      <w:numFmt w:val="bullet"/>
      <w:lvlText w:val="•"/>
      <w:lvlJc w:val="left"/>
      <w:pPr>
        <w:ind w:left="1792" w:hanging="236"/>
      </w:pPr>
      <w:rPr>
        <w:rFonts w:hint="default"/>
        <w:lang w:val="de-DE" w:eastAsia="de-DE" w:bidi="de-DE"/>
      </w:rPr>
    </w:lvl>
    <w:lvl w:ilvl="2" w:tplc="8B0E214C">
      <w:numFmt w:val="bullet"/>
      <w:lvlText w:val="•"/>
      <w:lvlJc w:val="left"/>
      <w:pPr>
        <w:ind w:left="2765" w:hanging="236"/>
      </w:pPr>
      <w:rPr>
        <w:rFonts w:hint="default"/>
        <w:lang w:val="de-DE" w:eastAsia="de-DE" w:bidi="de-DE"/>
      </w:rPr>
    </w:lvl>
    <w:lvl w:ilvl="3" w:tplc="DC02C842">
      <w:numFmt w:val="bullet"/>
      <w:lvlText w:val="•"/>
      <w:lvlJc w:val="left"/>
      <w:pPr>
        <w:ind w:left="3737" w:hanging="236"/>
      </w:pPr>
      <w:rPr>
        <w:rFonts w:hint="default"/>
        <w:lang w:val="de-DE" w:eastAsia="de-DE" w:bidi="de-DE"/>
      </w:rPr>
    </w:lvl>
    <w:lvl w:ilvl="4" w:tplc="06F088FC">
      <w:numFmt w:val="bullet"/>
      <w:lvlText w:val="•"/>
      <w:lvlJc w:val="left"/>
      <w:pPr>
        <w:ind w:left="4710" w:hanging="236"/>
      </w:pPr>
      <w:rPr>
        <w:rFonts w:hint="default"/>
        <w:lang w:val="de-DE" w:eastAsia="de-DE" w:bidi="de-DE"/>
      </w:rPr>
    </w:lvl>
    <w:lvl w:ilvl="5" w:tplc="BACCC484">
      <w:numFmt w:val="bullet"/>
      <w:lvlText w:val="•"/>
      <w:lvlJc w:val="left"/>
      <w:pPr>
        <w:ind w:left="5683" w:hanging="236"/>
      </w:pPr>
      <w:rPr>
        <w:rFonts w:hint="default"/>
        <w:lang w:val="de-DE" w:eastAsia="de-DE" w:bidi="de-DE"/>
      </w:rPr>
    </w:lvl>
    <w:lvl w:ilvl="6" w:tplc="896C6FB2">
      <w:numFmt w:val="bullet"/>
      <w:lvlText w:val="•"/>
      <w:lvlJc w:val="left"/>
      <w:pPr>
        <w:ind w:left="6655" w:hanging="236"/>
      </w:pPr>
      <w:rPr>
        <w:rFonts w:hint="default"/>
        <w:lang w:val="de-DE" w:eastAsia="de-DE" w:bidi="de-DE"/>
      </w:rPr>
    </w:lvl>
    <w:lvl w:ilvl="7" w:tplc="956CBC00">
      <w:numFmt w:val="bullet"/>
      <w:lvlText w:val="•"/>
      <w:lvlJc w:val="left"/>
      <w:pPr>
        <w:ind w:left="7628" w:hanging="236"/>
      </w:pPr>
      <w:rPr>
        <w:rFonts w:hint="default"/>
        <w:lang w:val="de-DE" w:eastAsia="de-DE" w:bidi="de-DE"/>
      </w:rPr>
    </w:lvl>
    <w:lvl w:ilvl="8" w:tplc="D41A81D8">
      <w:numFmt w:val="bullet"/>
      <w:lvlText w:val="•"/>
      <w:lvlJc w:val="left"/>
      <w:pPr>
        <w:ind w:left="8601" w:hanging="236"/>
      </w:pPr>
      <w:rPr>
        <w:rFonts w:hint="default"/>
        <w:lang w:val="de-DE" w:eastAsia="de-DE" w:bidi="de-DE"/>
      </w:rPr>
    </w:lvl>
  </w:abstractNum>
  <w:abstractNum w:abstractNumId="2" w15:restartNumberingAfterBreak="0">
    <w:nsid w:val="1AF72DA4"/>
    <w:multiLevelType w:val="hybridMultilevel"/>
    <w:tmpl w:val="391EAE7C"/>
    <w:lvl w:ilvl="0" w:tplc="5C62A6E4">
      <w:start w:val="1"/>
      <w:numFmt w:val="decimal"/>
      <w:lvlText w:val="%1."/>
      <w:lvlJc w:val="left"/>
      <w:pPr>
        <w:ind w:left="1118" w:hanging="360"/>
      </w:pPr>
      <w:rPr>
        <w:rFonts w:ascii="Arial" w:eastAsia="Arial" w:hAnsi="Arial" w:cs="Arial" w:hint="default"/>
        <w:spacing w:val="-1"/>
        <w:w w:val="100"/>
        <w:sz w:val="22"/>
        <w:szCs w:val="22"/>
        <w:lang w:val="de-DE" w:eastAsia="de-DE" w:bidi="de-DE"/>
      </w:rPr>
    </w:lvl>
    <w:lvl w:ilvl="1" w:tplc="109A434C">
      <w:start w:val="1"/>
      <w:numFmt w:val="lowerLetter"/>
      <w:lvlText w:val="%2)"/>
      <w:lvlJc w:val="left"/>
      <w:pPr>
        <w:ind w:left="843" w:hanging="236"/>
      </w:pPr>
      <w:rPr>
        <w:rFonts w:ascii="Arial" w:eastAsia="Arial" w:hAnsi="Arial" w:cs="Arial" w:hint="default"/>
        <w:spacing w:val="-1"/>
        <w:w w:val="100"/>
        <w:sz w:val="20"/>
        <w:szCs w:val="20"/>
        <w:lang w:val="de-DE" w:eastAsia="de-DE" w:bidi="de-DE"/>
      </w:rPr>
    </w:lvl>
    <w:lvl w:ilvl="2" w:tplc="2D6C1404">
      <w:numFmt w:val="bullet"/>
      <w:lvlText w:val="•"/>
      <w:lvlJc w:val="left"/>
      <w:pPr>
        <w:ind w:left="2167" w:hanging="236"/>
      </w:pPr>
      <w:rPr>
        <w:rFonts w:hint="default"/>
        <w:lang w:val="de-DE" w:eastAsia="de-DE" w:bidi="de-DE"/>
      </w:rPr>
    </w:lvl>
    <w:lvl w:ilvl="3" w:tplc="24E03070">
      <w:numFmt w:val="bullet"/>
      <w:lvlText w:val="•"/>
      <w:lvlJc w:val="left"/>
      <w:pPr>
        <w:ind w:left="3214" w:hanging="236"/>
      </w:pPr>
      <w:rPr>
        <w:rFonts w:hint="default"/>
        <w:lang w:val="de-DE" w:eastAsia="de-DE" w:bidi="de-DE"/>
      </w:rPr>
    </w:lvl>
    <w:lvl w:ilvl="4" w:tplc="C88ADA76">
      <w:numFmt w:val="bullet"/>
      <w:lvlText w:val="•"/>
      <w:lvlJc w:val="left"/>
      <w:pPr>
        <w:ind w:left="4262" w:hanging="236"/>
      </w:pPr>
      <w:rPr>
        <w:rFonts w:hint="default"/>
        <w:lang w:val="de-DE" w:eastAsia="de-DE" w:bidi="de-DE"/>
      </w:rPr>
    </w:lvl>
    <w:lvl w:ilvl="5" w:tplc="7FFA2EA0">
      <w:numFmt w:val="bullet"/>
      <w:lvlText w:val="•"/>
      <w:lvlJc w:val="left"/>
      <w:pPr>
        <w:ind w:left="5309" w:hanging="236"/>
      </w:pPr>
      <w:rPr>
        <w:rFonts w:hint="default"/>
        <w:lang w:val="de-DE" w:eastAsia="de-DE" w:bidi="de-DE"/>
      </w:rPr>
    </w:lvl>
    <w:lvl w:ilvl="6" w:tplc="29B68DAC">
      <w:numFmt w:val="bullet"/>
      <w:lvlText w:val="•"/>
      <w:lvlJc w:val="left"/>
      <w:pPr>
        <w:ind w:left="6356" w:hanging="236"/>
      </w:pPr>
      <w:rPr>
        <w:rFonts w:hint="default"/>
        <w:lang w:val="de-DE" w:eastAsia="de-DE" w:bidi="de-DE"/>
      </w:rPr>
    </w:lvl>
    <w:lvl w:ilvl="7" w:tplc="893AD7BC">
      <w:numFmt w:val="bullet"/>
      <w:lvlText w:val="•"/>
      <w:lvlJc w:val="left"/>
      <w:pPr>
        <w:ind w:left="7404" w:hanging="236"/>
      </w:pPr>
      <w:rPr>
        <w:rFonts w:hint="default"/>
        <w:lang w:val="de-DE" w:eastAsia="de-DE" w:bidi="de-DE"/>
      </w:rPr>
    </w:lvl>
    <w:lvl w:ilvl="8" w:tplc="F09E7CAC">
      <w:numFmt w:val="bullet"/>
      <w:lvlText w:val="•"/>
      <w:lvlJc w:val="left"/>
      <w:pPr>
        <w:ind w:left="8451" w:hanging="236"/>
      </w:pPr>
      <w:rPr>
        <w:rFonts w:hint="default"/>
        <w:lang w:val="de-DE" w:eastAsia="de-DE" w:bidi="de-DE"/>
      </w:rPr>
    </w:lvl>
  </w:abstractNum>
  <w:abstractNum w:abstractNumId="3" w15:restartNumberingAfterBreak="0">
    <w:nsid w:val="2501632E"/>
    <w:multiLevelType w:val="hybridMultilevel"/>
    <w:tmpl w:val="0FC0A0B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CBF52C1"/>
    <w:multiLevelType w:val="hybridMultilevel"/>
    <w:tmpl w:val="1AC2C72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DFE2E6A"/>
    <w:multiLevelType w:val="hybridMultilevel"/>
    <w:tmpl w:val="D374B490"/>
    <w:lvl w:ilvl="0" w:tplc="A470EC60">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356C2197"/>
    <w:multiLevelType w:val="hybridMultilevel"/>
    <w:tmpl w:val="152EDF1E"/>
    <w:lvl w:ilvl="0" w:tplc="C562D2F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3AC83A5F"/>
    <w:multiLevelType w:val="hybridMultilevel"/>
    <w:tmpl w:val="FE1875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B6B3A48"/>
    <w:multiLevelType w:val="hybridMultilevel"/>
    <w:tmpl w:val="4C4A357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E7F5806"/>
    <w:multiLevelType w:val="hybridMultilevel"/>
    <w:tmpl w:val="4C4A357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731818"/>
    <w:multiLevelType w:val="hybridMultilevel"/>
    <w:tmpl w:val="BF220B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255B4D"/>
    <w:multiLevelType w:val="hybridMultilevel"/>
    <w:tmpl w:val="A34AFED2"/>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2" w15:restartNumberingAfterBreak="0">
    <w:nsid w:val="53EF4857"/>
    <w:multiLevelType w:val="hybridMultilevel"/>
    <w:tmpl w:val="E378251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926F61"/>
    <w:multiLevelType w:val="hybridMultilevel"/>
    <w:tmpl w:val="4C469D32"/>
    <w:lvl w:ilvl="0" w:tplc="0A4E9C68">
      <w:numFmt w:val="bullet"/>
      <w:lvlText w:val=""/>
      <w:lvlJc w:val="left"/>
      <w:pPr>
        <w:ind w:left="787" w:hanging="286"/>
      </w:pPr>
      <w:rPr>
        <w:rFonts w:ascii="Symbol" w:eastAsia="Symbol" w:hAnsi="Symbol" w:cs="Symbol" w:hint="default"/>
        <w:w w:val="100"/>
        <w:sz w:val="18"/>
        <w:szCs w:val="18"/>
        <w:lang w:val="de-DE" w:eastAsia="de-DE" w:bidi="de-DE"/>
      </w:rPr>
    </w:lvl>
    <w:lvl w:ilvl="1" w:tplc="D7AEB5EA">
      <w:numFmt w:val="bullet"/>
      <w:lvlText w:val="•"/>
      <w:lvlJc w:val="left"/>
      <w:pPr>
        <w:ind w:left="1427" w:hanging="286"/>
      </w:pPr>
      <w:rPr>
        <w:rFonts w:hint="default"/>
        <w:lang w:val="de-DE" w:eastAsia="de-DE" w:bidi="de-DE"/>
      </w:rPr>
    </w:lvl>
    <w:lvl w:ilvl="2" w:tplc="7AFEE5AC">
      <w:numFmt w:val="bullet"/>
      <w:lvlText w:val="•"/>
      <w:lvlJc w:val="left"/>
      <w:pPr>
        <w:ind w:left="2074" w:hanging="286"/>
      </w:pPr>
      <w:rPr>
        <w:rFonts w:hint="default"/>
        <w:lang w:val="de-DE" w:eastAsia="de-DE" w:bidi="de-DE"/>
      </w:rPr>
    </w:lvl>
    <w:lvl w:ilvl="3" w:tplc="A950E190">
      <w:numFmt w:val="bullet"/>
      <w:lvlText w:val="•"/>
      <w:lvlJc w:val="left"/>
      <w:pPr>
        <w:ind w:left="2722" w:hanging="286"/>
      </w:pPr>
      <w:rPr>
        <w:rFonts w:hint="default"/>
        <w:lang w:val="de-DE" w:eastAsia="de-DE" w:bidi="de-DE"/>
      </w:rPr>
    </w:lvl>
    <w:lvl w:ilvl="4" w:tplc="040236D0">
      <w:numFmt w:val="bullet"/>
      <w:lvlText w:val="•"/>
      <w:lvlJc w:val="left"/>
      <w:pPr>
        <w:ind w:left="3369" w:hanging="286"/>
      </w:pPr>
      <w:rPr>
        <w:rFonts w:hint="default"/>
        <w:lang w:val="de-DE" w:eastAsia="de-DE" w:bidi="de-DE"/>
      </w:rPr>
    </w:lvl>
    <w:lvl w:ilvl="5" w:tplc="1C72A2C2">
      <w:numFmt w:val="bullet"/>
      <w:lvlText w:val="•"/>
      <w:lvlJc w:val="left"/>
      <w:pPr>
        <w:ind w:left="4017" w:hanging="286"/>
      </w:pPr>
      <w:rPr>
        <w:rFonts w:hint="default"/>
        <w:lang w:val="de-DE" w:eastAsia="de-DE" w:bidi="de-DE"/>
      </w:rPr>
    </w:lvl>
    <w:lvl w:ilvl="6" w:tplc="856613B8">
      <w:numFmt w:val="bullet"/>
      <w:lvlText w:val="•"/>
      <w:lvlJc w:val="left"/>
      <w:pPr>
        <w:ind w:left="4664" w:hanging="286"/>
      </w:pPr>
      <w:rPr>
        <w:rFonts w:hint="default"/>
        <w:lang w:val="de-DE" w:eastAsia="de-DE" w:bidi="de-DE"/>
      </w:rPr>
    </w:lvl>
    <w:lvl w:ilvl="7" w:tplc="FAFC2348">
      <w:numFmt w:val="bullet"/>
      <w:lvlText w:val="•"/>
      <w:lvlJc w:val="left"/>
      <w:pPr>
        <w:ind w:left="5312" w:hanging="286"/>
      </w:pPr>
      <w:rPr>
        <w:rFonts w:hint="default"/>
        <w:lang w:val="de-DE" w:eastAsia="de-DE" w:bidi="de-DE"/>
      </w:rPr>
    </w:lvl>
    <w:lvl w:ilvl="8" w:tplc="C7187170">
      <w:numFmt w:val="bullet"/>
      <w:lvlText w:val="•"/>
      <w:lvlJc w:val="left"/>
      <w:pPr>
        <w:ind w:left="5959" w:hanging="286"/>
      </w:pPr>
      <w:rPr>
        <w:rFonts w:hint="default"/>
        <w:lang w:val="de-DE" w:eastAsia="de-DE" w:bidi="de-DE"/>
      </w:rPr>
    </w:lvl>
  </w:abstractNum>
  <w:num w:numId="1" w16cid:durableId="1471167654">
    <w:abstractNumId w:val="1"/>
  </w:num>
  <w:num w:numId="2" w16cid:durableId="290793354">
    <w:abstractNumId w:val="13"/>
  </w:num>
  <w:num w:numId="3" w16cid:durableId="219946320">
    <w:abstractNumId w:val="2"/>
  </w:num>
  <w:num w:numId="4" w16cid:durableId="751707168">
    <w:abstractNumId w:val="7"/>
  </w:num>
  <w:num w:numId="5" w16cid:durableId="357582060">
    <w:abstractNumId w:val="8"/>
  </w:num>
  <w:num w:numId="6" w16cid:durableId="1166092758">
    <w:abstractNumId w:val="9"/>
  </w:num>
  <w:num w:numId="7" w16cid:durableId="77410896">
    <w:abstractNumId w:val="12"/>
  </w:num>
  <w:num w:numId="8" w16cid:durableId="126705929">
    <w:abstractNumId w:val="6"/>
  </w:num>
  <w:num w:numId="9" w16cid:durableId="1349018348">
    <w:abstractNumId w:val="11"/>
  </w:num>
  <w:num w:numId="10" w16cid:durableId="975530416">
    <w:abstractNumId w:val="5"/>
  </w:num>
  <w:num w:numId="11" w16cid:durableId="1242332065">
    <w:abstractNumId w:val="4"/>
  </w:num>
  <w:num w:numId="12" w16cid:durableId="1432123543">
    <w:abstractNumId w:val="3"/>
  </w:num>
  <w:num w:numId="13" w16cid:durableId="1410233157">
    <w:abstractNumId w:val="0"/>
  </w:num>
  <w:num w:numId="14" w16cid:durableId="9023725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kBcliGarT0R2WLuh1ze4LzbumF6ShbWeP74hEkWanCZtlanHYAegqmBl++84tXE/vTA5ihMRzT4BPSqm0oE1w==" w:salt="Lo4VQR2Z0whzoZtG9jjiDA=="/>
  <w:defaultTabStop w:val="720"/>
  <w:autoHyphenation/>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8311B09-7C75-427D-8063-95FD44495D71}"/>
    <w:docVar w:name="dgnword-eventsink" w:val="1281233696"/>
  </w:docVars>
  <w:rsids>
    <w:rsidRoot w:val="00BF1065"/>
    <w:rsid w:val="00005DE6"/>
    <w:rsid w:val="00006A38"/>
    <w:rsid w:val="00130F16"/>
    <w:rsid w:val="00142B69"/>
    <w:rsid w:val="00165A6E"/>
    <w:rsid w:val="001915A3"/>
    <w:rsid w:val="00197861"/>
    <w:rsid w:val="001A19AA"/>
    <w:rsid w:val="001B01C9"/>
    <w:rsid w:val="00227A5A"/>
    <w:rsid w:val="00307A51"/>
    <w:rsid w:val="0032047C"/>
    <w:rsid w:val="00350CAE"/>
    <w:rsid w:val="003855F2"/>
    <w:rsid w:val="00395DB1"/>
    <w:rsid w:val="003D4658"/>
    <w:rsid w:val="00400C46"/>
    <w:rsid w:val="00431D53"/>
    <w:rsid w:val="00485DAE"/>
    <w:rsid w:val="004F5CB7"/>
    <w:rsid w:val="005153A8"/>
    <w:rsid w:val="0052392B"/>
    <w:rsid w:val="00565D28"/>
    <w:rsid w:val="005773EA"/>
    <w:rsid w:val="00590F9F"/>
    <w:rsid w:val="005C1B67"/>
    <w:rsid w:val="00601A50"/>
    <w:rsid w:val="006166A7"/>
    <w:rsid w:val="0062037F"/>
    <w:rsid w:val="006502C9"/>
    <w:rsid w:val="00690BB1"/>
    <w:rsid w:val="00747C8B"/>
    <w:rsid w:val="0078590B"/>
    <w:rsid w:val="007A0B3D"/>
    <w:rsid w:val="007A5042"/>
    <w:rsid w:val="007B76F1"/>
    <w:rsid w:val="007B7BDE"/>
    <w:rsid w:val="0080224F"/>
    <w:rsid w:val="00820ED1"/>
    <w:rsid w:val="008B3ADA"/>
    <w:rsid w:val="008E24D8"/>
    <w:rsid w:val="008F68CE"/>
    <w:rsid w:val="00926459"/>
    <w:rsid w:val="00935738"/>
    <w:rsid w:val="00943F8C"/>
    <w:rsid w:val="00A672D1"/>
    <w:rsid w:val="00AA5734"/>
    <w:rsid w:val="00AC250D"/>
    <w:rsid w:val="00AC4633"/>
    <w:rsid w:val="00AC5BFA"/>
    <w:rsid w:val="00B046FE"/>
    <w:rsid w:val="00B413FA"/>
    <w:rsid w:val="00B574CA"/>
    <w:rsid w:val="00BC0CEB"/>
    <w:rsid w:val="00BF1065"/>
    <w:rsid w:val="00C307A1"/>
    <w:rsid w:val="00CE3DD4"/>
    <w:rsid w:val="00D42CEF"/>
    <w:rsid w:val="00D976C2"/>
    <w:rsid w:val="00DA18B5"/>
    <w:rsid w:val="00E108A9"/>
    <w:rsid w:val="00E626D2"/>
    <w:rsid w:val="00E91A5F"/>
    <w:rsid w:val="00EA7E7D"/>
    <w:rsid w:val="00ED3E5E"/>
    <w:rsid w:val="00EE7EF4"/>
    <w:rsid w:val="00F14D14"/>
    <w:rsid w:val="00F23403"/>
    <w:rsid w:val="00FD6B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FA18B9"/>
  <w15:docId w15:val="{3D0E09DD-DFDB-4223-8C8C-0EDA6674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lang w:val="de-DE" w:eastAsia="de-DE" w:bidi="de-DE"/>
    </w:rPr>
  </w:style>
  <w:style w:type="paragraph" w:styleId="berschrift1">
    <w:name w:val="heading 1"/>
    <w:basedOn w:val="Standard"/>
    <w:uiPriority w:val="1"/>
    <w:qFormat/>
    <w:pPr>
      <w:ind w:left="113"/>
      <w:jc w:val="both"/>
      <w:outlineLvl w:val="0"/>
    </w:pPr>
    <w:rPr>
      <w:b/>
      <w:b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0"/>
      <w:szCs w:val="20"/>
    </w:rPr>
  </w:style>
  <w:style w:type="paragraph" w:styleId="Listenabsatz">
    <w:name w:val="List Paragraph"/>
    <w:basedOn w:val="Standard"/>
    <w:uiPriority w:val="1"/>
    <w:qFormat/>
    <w:pPr>
      <w:ind w:left="826" w:right="752"/>
    </w:pPr>
  </w:style>
  <w:style w:type="paragraph" w:customStyle="1" w:styleId="TableParagraph">
    <w:name w:val="Table Paragraph"/>
    <w:basedOn w:val="Standard"/>
    <w:uiPriority w:val="1"/>
    <w:qFormat/>
  </w:style>
  <w:style w:type="character" w:styleId="Kommentarzeichen">
    <w:name w:val="annotation reference"/>
    <w:basedOn w:val="Absatz-Standardschriftart"/>
    <w:uiPriority w:val="99"/>
    <w:semiHidden/>
    <w:unhideWhenUsed/>
    <w:rsid w:val="00ED3E5E"/>
    <w:rPr>
      <w:sz w:val="16"/>
      <w:szCs w:val="16"/>
    </w:rPr>
  </w:style>
  <w:style w:type="paragraph" w:styleId="Kommentartext">
    <w:name w:val="annotation text"/>
    <w:basedOn w:val="Standard"/>
    <w:link w:val="KommentartextZchn"/>
    <w:uiPriority w:val="99"/>
    <w:semiHidden/>
    <w:unhideWhenUsed/>
    <w:rsid w:val="00ED3E5E"/>
    <w:rPr>
      <w:sz w:val="20"/>
      <w:szCs w:val="20"/>
    </w:rPr>
  </w:style>
  <w:style w:type="character" w:customStyle="1" w:styleId="KommentartextZchn">
    <w:name w:val="Kommentartext Zchn"/>
    <w:basedOn w:val="Absatz-Standardschriftart"/>
    <w:link w:val="Kommentartext"/>
    <w:uiPriority w:val="99"/>
    <w:semiHidden/>
    <w:rsid w:val="00ED3E5E"/>
    <w:rPr>
      <w:rFonts w:ascii="Arial" w:eastAsia="Arial" w:hAnsi="Arial" w:cs="Arial"/>
      <w:sz w:val="20"/>
      <w:szCs w:val="20"/>
      <w:lang w:val="de-DE" w:eastAsia="de-DE" w:bidi="de-DE"/>
    </w:rPr>
  </w:style>
  <w:style w:type="paragraph" w:styleId="Kommentarthema">
    <w:name w:val="annotation subject"/>
    <w:basedOn w:val="Kommentartext"/>
    <w:next w:val="Kommentartext"/>
    <w:link w:val="KommentarthemaZchn"/>
    <w:uiPriority w:val="99"/>
    <w:semiHidden/>
    <w:unhideWhenUsed/>
    <w:rsid w:val="00ED3E5E"/>
    <w:rPr>
      <w:b/>
      <w:bCs/>
    </w:rPr>
  </w:style>
  <w:style w:type="character" w:customStyle="1" w:styleId="KommentarthemaZchn">
    <w:name w:val="Kommentarthema Zchn"/>
    <w:basedOn w:val="KommentartextZchn"/>
    <w:link w:val="Kommentarthema"/>
    <w:uiPriority w:val="99"/>
    <w:semiHidden/>
    <w:rsid w:val="00ED3E5E"/>
    <w:rPr>
      <w:rFonts w:ascii="Arial" w:eastAsia="Arial" w:hAnsi="Arial" w:cs="Arial"/>
      <w:b/>
      <w:bCs/>
      <w:sz w:val="20"/>
      <w:szCs w:val="20"/>
      <w:lang w:val="de-DE" w:eastAsia="de-DE" w:bidi="de-DE"/>
    </w:rPr>
  </w:style>
  <w:style w:type="paragraph" w:styleId="Sprechblasentext">
    <w:name w:val="Balloon Text"/>
    <w:basedOn w:val="Standard"/>
    <w:link w:val="SprechblasentextZchn"/>
    <w:uiPriority w:val="99"/>
    <w:semiHidden/>
    <w:unhideWhenUsed/>
    <w:rsid w:val="00ED3E5E"/>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D3E5E"/>
    <w:rPr>
      <w:rFonts w:ascii="Segoe UI" w:eastAsia="Arial" w:hAnsi="Segoe UI" w:cs="Segoe UI"/>
      <w:sz w:val="18"/>
      <w:szCs w:val="18"/>
      <w:lang w:val="de-DE" w:eastAsia="de-DE" w:bidi="de-DE"/>
    </w:rPr>
  </w:style>
  <w:style w:type="paragraph" w:styleId="Kopfzeile">
    <w:name w:val="header"/>
    <w:basedOn w:val="Standard"/>
    <w:link w:val="KopfzeileZchn"/>
    <w:unhideWhenUsed/>
    <w:rsid w:val="006502C9"/>
    <w:pPr>
      <w:tabs>
        <w:tab w:val="center" w:pos="4536"/>
        <w:tab w:val="right" w:pos="9072"/>
      </w:tabs>
    </w:pPr>
  </w:style>
  <w:style w:type="character" w:customStyle="1" w:styleId="KopfzeileZchn">
    <w:name w:val="Kopfzeile Zchn"/>
    <w:basedOn w:val="Absatz-Standardschriftart"/>
    <w:link w:val="Kopfzeile"/>
    <w:uiPriority w:val="99"/>
    <w:rsid w:val="006502C9"/>
    <w:rPr>
      <w:rFonts w:ascii="Arial" w:eastAsia="Arial" w:hAnsi="Arial" w:cs="Arial"/>
      <w:lang w:val="de-DE" w:eastAsia="de-DE" w:bidi="de-DE"/>
    </w:rPr>
  </w:style>
  <w:style w:type="paragraph" w:styleId="Fuzeile">
    <w:name w:val="footer"/>
    <w:basedOn w:val="Standard"/>
    <w:link w:val="FuzeileZchn"/>
    <w:uiPriority w:val="99"/>
    <w:unhideWhenUsed/>
    <w:rsid w:val="006502C9"/>
    <w:pPr>
      <w:tabs>
        <w:tab w:val="center" w:pos="4536"/>
        <w:tab w:val="right" w:pos="9072"/>
      </w:tabs>
    </w:pPr>
  </w:style>
  <w:style w:type="character" w:customStyle="1" w:styleId="FuzeileZchn">
    <w:name w:val="Fußzeile Zchn"/>
    <w:basedOn w:val="Absatz-Standardschriftart"/>
    <w:link w:val="Fuzeile"/>
    <w:uiPriority w:val="99"/>
    <w:rsid w:val="006502C9"/>
    <w:rPr>
      <w:rFonts w:ascii="Arial" w:eastAsia="Arial" w:hAnsi="Arial" w:cs="Arial"/>
      <w:lang w:val="de-DE" w:eastAsia="de-DE" w:bidi="de-DE"/>
    </w:rPr>
  </w:style>
  <w:style w:type="table" w:styleId="Tabellenraster">
    <w:name w:val="Table Grid"/>
    <w:basedOn w:val="NormaleTabelle"/>
    <w:uiPriority w:val="39"/>
    <w:rsid w:val="005773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31D53"/>
    <w:pPr>
      <w:widowControl/>
      <w:autoSpaceDE/>
      <w:autoSpaceDN/>
    </w:pPr>
    <w:rPr>
      <w:rFonts w:ascii="Arial" w:eastAsia="Arial" w:hAnsi="Arial" w:cs="Arial"/>
      <w:lang w:val="de-DE" w:eastAsia="de-DE" w:bidi="de-DE"/>
    </w:rPr>
  </w:style>
  <w:style w:type="character" w:styleId="Hyperlink">
    <w:name w:val="Hyperlink"/>
    <w:basedOn w:val="Absatz-Standardschriftart"/>
    <w:uiPriority w:val="99"/>
    <w:unhideWhenUsed/>
    <w:rsid w:val="001B01C9"/>
    <w:rPr>
      <w:color w:val="0000FF" w:themeColor="hyperlink"/>
      <w:u w:val="single"/>
    </w:rPr>
  </w:style>
  <w:style w:type="character" w:styleId="NichtaufgelsteErwhnung">
    <w:name w:val="Unresolved Mention"/>
    <w:basedOn w:val="Absatz-Standardschriftart"/>
    <w:uiPriority w:val="99"/>
    <w:semiHidden/>
    <w:unhideWhenUsed/>
    <w:rsid w:val="001B01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0D569A0129409580B28BCB2C59C592"/>
        <w:category>
          <w:name w:val="Allgemein"/>
          <w:gallery w:val="placeholder"/>
        </w:category>
        <w:types>
          <w:type w:val="bbPlcHdr"/>
        </w:types>
        <w:behaviors>
          <w:behavior w:val="content"/>
        </w:behaviors>
        <w:guid w:val="{27529481-0CCD-4F66-99F0-DC5E054E449E}"/>
      </w:docPartPr>
      <w:docPartBody>
        <w:p w:rsidR="003E532D" w:rsidRDefault="00CE35C0" w:rsidP="00CE35C0">
          <w:pPr>
            <w:pStyle w:val="A90D569A0129409580B28BCB2C59C592"/>
          </w:pPr>
          <w:r w:rsidRPr="00536465">
            <w:rPr>
              <w:rStyle w:val="Platzhaltertext"/>
            </w:rPr>
            <w:t>Klicken Sie hier, um Text einzugeben.</w:t>
          </w:r>
        </w:p>
      </w:docPartBody>
    </w:docPart>
    <w:docPart>
      <w:docPartPr>
        <w:name w:val="CF61A83B8C8840289A9D2A4E8EC47AFF"/>
        <w:category>
          <w:name w:val="Allgemein"/>
          <w:gallery w:val="placeholder"/>
        </w:category>
        <w:types>
          <w:type w:val="bbPlcHdr"/>
        </w:types>
        <w:behaviors>
          <w:behavior w:val="content"/>
        </w:behaviors>
        <w:guid w:val="{4D24639A-9566-4BB4-9510-680A7D2B35A1}"/>
      </w:docPartPr>
      <w:docPartBody>
        <w:p w:rsidR="003E532D" w:rsidRDefault="00CE35C0" w:rsidP="00CE35C0">
          <w:pPr>
            <w:pStyle w:val="CF61A83B8C8840289A9D2A4E8EC47AFF"/>
          </w:pPr>
          <w:r w:rsidRPr="004143B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5C0"/>
    <w:rsid w:val="00197861"/>
    <w:rsid w:val="002D6709"/>
    <w:rsid w:val="003E532D"/>
    <w:rsid w:val="00400C46"/>
    <w:rsid w:val="005C1B67"/>
    <w:rsid w:val="007C0E2E"/>
    <w:rsid w:val="008F68CE"/>
    <w:rsid w:val="009A2936"/>
    <w:rsid w:val="00B001CA"/>
    <w:rsid w:val="00B413FA"/>
    <w:rsid w:val="00B574CA"/>
    <w:rsid w:val="00B6412C"/>
    <w:rsid w:val="00BF0B8F"/>
    <w:rsid w:val="00CE35C0"/>
    <w:rsid w:val="00DA18B5"/>
    <w:rsid w:val="00E108A9"/>
    <w:rsid w:val="00F35C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E35C0"/>
    <w:rPr>
      <w:color w:val="808080"/>
    </w:rPr>
  </w:style>
  <w:style w:type="paragraph" w:customStyle="1" w:styleId="A90D569A0129409580B28BCB2C59C592">
    <w:name w:val="A90D569A0129409580B28BCB2C59C592"/>
    <w:rsid w:val="00CE35C0"/>
  </w:style>
  <w:style w:type="paragraph" w:customStyle="1" w:styleId="CF61A83B8C8840289A9D2A4E8EC47AFF">
    <w:name w:val="CF61A83B8C8840289A9D2A4E8EC47AFF"/>
    <w:rsid w:val="00CE35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D8C1B-A2AE-4B8A-9306-5E416D9A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910</Words>
  <Characters>5738</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Miriam Bürkle</cp:lastModifiedBy>
  <cp:revision>9</cp:revision>
  <cp:lastPrinted>2023-10-13T14:06:00Z</cp:lastPrinted>
  <dcterms:created xsi:type="dcterms:W3CDTF">2025-12-17T15:28:00Z</dcterms:created>
  <dcterms:modified xsi:type="dcterms:W3CDTF">2026-06-11T08:36:00Z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2022-04-26T00:00:00Z</vt:filetime>
  </property>
  <property fmtid="{D5CDD505-2E9C-101B-9397-08002B2CF9AE}" pid="3" name="Creator">
    <vt:lpwstr>Microsoft® Word 2013</vt:lpwstr>
  </property>
  <property fmtid="{D5CDD505-2E9C-101B-9397-08002B2CF9AE}" pid="4" name="LastSaved">
    <vt:filetime>2022-04-27T00:00:00Z</vt:filetime>
  </property>
</Properties>
</file>